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BEE" w:rsidRPr="003E67F5" w:rsidRDefault="00F466F0" w:rsidP="00F82BEE">
      <w:pPr>
        <w:spacing w:after="0"/>
        <w:jc w:val="center"/>
        <w:outlineLvl w:val="0"/>
        <w:rPr>
          <w:rFonts w:ascii="Times New Roman" w:hAnsi="Times New Roman" w:cs="Times New Roman"/>
          <w:b/>
          <w:sz w:val="28"/>
          <w:szCs w:val="28"/>
        </w:rPr>
      </w:pPr>
      <w:r w:rsidRPr="003E67F5">
        <w:rPr>
          <w:rFonts w:ascii="Times New Roman" w:hAnsi="Times New Roman" w:cs="Times New Roman"/>
          <w:b/>
          <w:sz w:val="28"/>
          <w:szCs w:val="28"/>
        </w:rPr>
        <w:t>РОССИЙСКАЯ ФЕДЕРАЦИЯ</w:t>
      </w:r>
    </w:p>
    <w:p w:rsidR="00F82BEE" w:rsidRPr="003E67F5" w:rsidRDefault="00F466F0" w:rsidP="00F82BEE">
      <w:pPr>
        <w:spacing w:after="0"/>
        <w:jc w:val="center"/>
        <w:rPr>
          <w:rFonts w:ascii="Times New Roman" w:hAnsi="Times New Roman" w:cs="Times New Roman"/>
          <w:b/>
          <w:sz w:val="28"/>
          <w:szCs w:val="28"/>
        </w:rPr>
      </w:pPr>
      <w:r w:rsidRPr="003E67F5">
        <w:rPr>
          <w:rFonts w:ascii="Times New Roman" w:hAnsi="Times New Roman" w:cs="Times New Roman"/>
          <w:b/>
          <w:sz w:val="28"/>
          <w:szCs w:val="28"/>
        </w:rPr>
        <w:t>ЧЕРЕМХОВСКИЙ РАЙОН ИРКУТСКАЯ ОБЛАСТЬ</w:t>
      </w:r>
    </w:p>
    <w:p w:rsidR="00F466F0" w:rsidRDefault="000B5D0E" w:rsidP="004A6C3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ПАРФЕНОВСКОЕ </w:t>
      </w:r>
      <w:r w:rsidR="00F466F0" w:rsidRPr="003E67F5">
        <w:rPr>
          <w:rFonts w:ascii="Times New Roman" w:hAnsi="Times New Roman" w:cs="Times New Roman"/>
          <w:b/>
          <w:sz w:val="28"/>
          <w:szCs w:val="28"/>
        </w:rPr>
        <w:t>МУНИЦИПАЛЬНОЕ ОБРАЗОВАНИЕ</w:t>
      </w:r>
    </w:p>
    <w:p w:rsidR="00F82BEE" w:rsidRPr="003E67F5" w:rsidRDefault="00F466F0" w:rsidP="00F82BEE">
      <w:pPr>
        <w:spacing w:after="0"/>
        <w:jc w:val="center"/>
        <w:rPr>
          <w:rFonts w:ascii="Times New Roman" w:hAnsi="Times New Roman" w:cs="Times New Roman"/>
          <w:b/>
          <w:sz w:val="28"/>
          <w:szCs w:val="28"/>
        </w:rPr>
      </w:pPr>
      <w:r w:rsidRPr="003E67F5">
        <w:rPr>
          <w:rFonts w:ascii="Times New Roman" w:hAnsi="Times New Roman" w:cs="Times New Roman"/>
          <w:b/>
          <w:sz w:val="28"/>
          <w:szCs w:val="28"/>
        </w:rPr>
        <w:t>АДМИНИСТРАЦИЯ</w:t>
      </w:r>
    </w:p>
    <w:p w:rsidR="00F466F0" w:rsidRDefault="00F466F0" w:rsidP="00F466F0">
      <w:pPr>
        <w:spacing w:after="0"/>
        <w:jc w:val="center"/>
        <w:rPr>
          <w:rFonts w:ascii="Times New Roman" w:hAnsi="Times New Roman" w:cs="Times New Roman"/>
          <w:b/>
          <w:sz w:val="28"/>
          <w:szCs w:val="28"/>
        </w:rPr>
      </w:pPr>
    </w:p>
    <w:p w:rsidR="00F466F0" w:rsidRPr="000B33EC" w:rsidRDefault="00F466F0" w:rsidP="00F466F0">
      <w:pPr>
        <w:spacing w:after="0"/>
        <w:jc w:val="center"/>
        <w:rPr>
          <w:rFonts w:ascii="Times New Roman" w:hAnsi="Times New Roman" w:cs="Times New Roman"/>
          <w:sz w:val="28"/>
          <w:szCs w:val="28"/>
        </w:rPr>
      </w:pPr>
      <w:r w:rsidRPr="000B33EC">
        <w:rPr>
          <w:rFonts w:ascii="Times New Roman" w:hAnsi="Times New Roman" w:cs="Times New Roman"/>
          <w:sz w:val="28"/>
          <w:szCs w:val="28"/>
        </w:rPr>
        <w:t>ПОСТАНОВЛЕНИЕ</w:t>
      </w:r>
    </w:p>
    <w:p w:rsidR="00F466F0" w:rsidRPr="003E67F5" w:rsidRDefault="00F466F0" w:rsidP="00F466F0">
      <w:pPr>
        <w:spacing w:after="0"/>
        <w:jc w:val="center"/>
        <w:rPr>
          <w:rFonts w:ascii="Times New Roman" w:hAnsi="Times New Roman" w:cs="Times New Roman"/>
          <w:b/>
          <w:sz w:val="28"/>
          <w:szCs w:val="28"/>
        </w:rPr>
      </w:pPr>
    </w:p>
    <w:p w:rsidR="00F82BEE" w:rsidRPr="000B33EC" w:rsidRDefault="00F466F0" w:rsidP="00F82BEE">
      <w:pPr>
        <w:spacing w:after="0"/>
        <w:rPr>
          <w:rFonts w:ascii="Times New Roman" w:hAnsi="Times New Roman" w:cs="Times New Roman"/>
          <w:sz w:val="28"/>
          <w:szCs w:val="28"/>
        </w:rPr>
      </w:pPr>
      <w:r w:rsidRPr="000B33EC">
        <w:rPr>
          <w:rFonts w:ascii="Times New Roman" w:hAnsi="Times New Roman" w:cs="Times New Roman"/>
          <w:sz w:val="28"/>
          <w:szCs w:val="28"/>
        </w:rPr>
        <w:t>о</w:t>
      </w:r>
      <w:r w:rsidR="00F82BEE" w:rsidRPr="000B33EC">
        <w:rPr>
          <w:rFonts w:ascii="Times New Roman" w:hAnsi="Times New Roman" w:cs="Times New Roman"/>
          <w:sz w:val="28"/>
          <w:szCs w:val="28"/>
        </w:rPr>
        <w:t xml:space="preserve">т </w:t>
      </w:r>
      <w:r w:rsidR="000B33EC">
        <w:rPr>
          <w:rFonts w:ascii="Times New Roman" w:hAnsi="Times New Roman" w:cs="Times New Roman"/>
          <w:sz w:val="28"/>
          <w:szCs w:val="28"/>
        </w:rPr>
        <w:t>07.04.2022</w:t>
      </w:r>
      <w:r w:rsidR="00F82BEE" w:rsidRPr="000B33EC">
        <w:rPr>
          <w:rFonts w:ascii="Times New Roman" w:hAnsi="Times New Roman" w:cs="Times New Roman"/>
          <w:sz w:val="28"/>
          <w:szCs w:val="28"/>
        </w:rPr>
        <w:t xml:space="preserve"> № </w:t>
      </w:r>
      <w:r w:rsidR="000B33EC">
        <w:rPr>
          <w:rFonts w:ascii="Times New Roman" w:hAnsi="Times New Roman" w:cs="Times New Roman"/>
          <w:sz w:val="28"/>
          <w:szCs w:val="28"/>
        </w:rPr>
        <w:t>37</w:t>
      </w:r>
    </w:p>
    <w:p w:rsidR="00F82BEE" w:rsidRPr="000B33EC" w:rsidRDefault="00F466F0" w:rsidP="00F82BEE">
      <w:pPr>
        <w:spacing w:after="0"/>
        <w:rPr>
          <w:rFonts w:ascii="Times New Roman" w:hAnsi="Times New Roman" w:cs="Times New Roman"/>
          <w:sz w:val="28"/>
          <w:szCs w:val="28"/>
        </w:rPr>
      </w:pPr>
      <w:r w:rsidRPr="000B33EC">
        <w:rPr>
          <w:rFonts w:ascii="Times New Roman" w:hAnsi="Times New Roman" w:cs="Times New Roman"/>
          <w:sz w:val="28"/>
          <w:szCs w:val="28"/>
        </w:rPr>
        <w:t>с</w:t>
      </w:r>
      <w:r w:rsidR="00F82BEE" w:rsidRPr="000B33EC">
        <w:rPr>
          <w:rFonts w:ascii="Times New Roman" w:hAnsi="Times New Roman" w:cs="Times New Roman"/>
          <w:sz w:val="28"/>
          <w:szCs w:val="28"/>
        </w:rPr>
        <w:t xml:space="preserve">. </w:t>
      </w:r>
      <w:r w:rsidR="000B5D0E" w:rsidRPr="000B33EC">
        <w:rPr>
          <w:rFonts w:ascii="Times New Roman" w:hAnsi="Times New Roman" w:cs="Times New Roman"/>
          <w:sz w:val="28"/>
          <w:szCs w:val="28"/>
        </w:rPr>
        <w:t>Парфеново</w:t>
      </w:r>
    </w:p>
    <w:p w:rsidR="000B33EC" w:rsidRDefault="000B33EC" w:rsidP="004A6C3E">
      <w:pPr>
        <w:spacing w:after="0" w:line="240" w:lineRule="auto"/>
        <w:ind w:right="4677"/>
        <w:jc w:val="both"/>
        <w:rPr>
          <w:rFonts w:ascii="Times New Roman" w:hAnsi="Times New Roman" w:cs="Times New Roman"/>
          <w:b/>
          <w:sz w:val="24"/>
          <w:szCs w:val="24"/>
        </w:rPr>
      </w:pPr>
    </w:p>
    <w:p w:rsidR="00F82BEE" w:rsidRPr="004A6C3E" w:rsidRDefault="004A6C3E" w:rsidP="004A6C3E">
      <w:pPr>
        <w:spacing w:after="0" w:line="240" w:lineRule="auto"/>
        <w:ind w:right="4677"/>
        <w:jc w:val="both"/>
        <w:rPr>
          <w:rFonts w:ascii="Times New Roman" w:hAnsi="Times New Roman" w:cs="Times New Roman"/>
          <w:b/>
          <w:sz w:val="24"/>
          <w:szCs w:val="24"/>
        </w:rPr>
      </w:pPr>
      <w:r w:rsidRPr="004A6C3E">
        <w:rPr>
          <w:rFonts w:ascii="Times New Roman" w:hAnsi="Times New Roman" w:cs="Times New Roman"/>
          <w:b/>
          <w:sz w:val="24"/>
          <w:szCs w:val="24"/>
        </w:rPr>
        <w:t xml:space="preserve">Об утверждении </w:t>
      </w:r>
      <w:r>
        <w:rPr>
          <w:rFonts w:ascii="Times New Roman" w:hAnsi="Times New Roman" w:cs="Times New Roman"/>
          <w:b/>
          <w:sz w:val="24"/>
          <w:szCs w:val="24"/>
        </w:rPr>
        <w:t>«</w:t>
      </w:r>
      <w:r w:rsidRPr="004A6C3E">
        <w:rPr>
          <w:rFonts w:ascii="Times New Roman" w:hAnsi="Times New Roman" w:cs="Times New Roman"/>
          <w:b/>
          <w:sz w:val="24"/>
          <w:szCs w:val="24"/>
        </w:rPr>
        <w:t xml:space="preserve">Паспорт общественно значимого проекта </w:t>
      </w:r>
      <w:r>
        <w:rPr>
          <w:rFonts w:ascii="Times New Roman" w:hAnsi="Times New Roman" w:cs="Times New Roman"/>
          <w:b/>
          <w:sz w:val="24"/>
          <w:szCs w:val="24"/>
        </w:rPr>
        <w:t xml:space="preserve">по благоустройству </w:t>
      </w:r>
      <w:r w:rsidRPr="004A6C3E">
        <w:rPr>
          <w:rFonts w:ascii="Times New Roman" w:hAnsi="Times New Roman" w:cs="Times New Roman"/>
          <w:b/>
          <w:sz w:val="24"/>
          <w:szCs w:val="24"/>
        </w:rPr>
        <w:t xml:space="preserve">сельских территорий </w:t>
      </w:r>
      <w:r w:rsidR="000B5D0E">
        <w:rPr>
          <w:rFonts w:ascii="Times New Roman" w:hAnsi="Times New Roman" w:cs="Times New Roman"/>
          <w:b/>
          <w:sz w:val="24"/>
          <w:szCs w:val="24"/>
        </w:rPr>
        <w:t>села</w:t>
      </w:r>
      <w:r w:rsidR="000B5D0E" w:rsidRPr="004A6C3E">
        <w:rPr>
          <w:rFonts w:ascii="Times New Roman" w:hAnsi="Times New Roman" w:cs="Times New Roman"/>
          <w:b/>
          <w:sz w:val="24"/>
          <w:szCs w:val="24"/>
        </w:rPr>
        <w:t xml:space="preserve"> Парфеново</w:t>
      </w:r>
      <w:r w:rsidRPr="004A6C3E">
        <w:rPr>
          <w:rFonts w:ascii="Times New Roman" w:hAnsi="Times New Roman" w:cs="Times New Roman"/>
          <w:b/>
          <w:sz w:val="24"/>
          <w:szCs w:val="24"/>
        </w:rPr>
        <w:t xml:space="preserve">, </w:t>
      </w:r>
      <w:r w:rsidR="000B5D0E">
        <w:rPr>
          <w:rFonts w:ascii="Times New Roman" w:hAnsi="Times New Roman" w:cs="Times New Roman"/>
          <w:b/>
          <w:sz w:val="24"/>
          <w:szCs w:val="24"/>
        </w:rPr>
        <w:t>Парфеновского</w:t>
      </w:r>
      <w:r w:rsidR="00B61BA5">
        <w:rPr>
          <w:rFonts w:ascii="Times New Roman" w:hAnsi="Times New Roman" w:cs="Times New Roman"/>
          <w:b/>
          <w:sz w:val="24"/>
          <w:szCs w:val="24"/>
        </w:rPr>
        <w:t xml:space="preserve"> </w:t>
      </w:r>
      <w:r w:rsidR="000B33EC">
        <w:rPr>
          <w:rFonts w:ascii="Times New Roman" w:hAnsi="Times New Roman" w:cs="Times New Roman"/>
          <w:b/>
          <w:sz w:val="24"/>
          <w:szCs w:val="24"/>
        </w:rPr>
        <w:t>муниципального образования</w:t>
      </w:r>
      <w:r w:rsidRPr="004A6C3E">
        <w:rPr>
          <w:rFonts w:ascii="Times New Roman" w:hAnsi="Times New Roman" w:cs="Times New Roman"/>
          <w:b/>
          <w:sz w:val="24"/>
          <w:szCs w:val="24"/>
        </w:rPr>
        <w:t>, Черемховского района,</w:t>
      </w:r>
      <w:r w:rsidR="00266BCC" w:rsidRPr="004A6C3E">
        <w:rPr>
          <w:rFonts w:ascii="Times New Roman" w:hAnsi="Times New Roman" w:cs="Times New Roman"/>
          <w:b/>
          <w:sz w:val="24"/>
          <w:szCs w:val="24"/>
        </w:rPr>
        <w:t xml:space="preserve"> Иркутской области</w:t>
      </w:r>
    </w:p>
    <w:p w:rsidR="004A6C3E" w:rsidRPr="004A6C3E" w:rsidRDefault="004A6C3E" w:rsidP="004A6C3E">
      <w:pPr>
        <w:spacing w:after="0"/>
        <w:jc w:val="both"/>
        <w:rPr>
          <w:rFonts w:ascii="Times New Roman" w:hAnsi="Times New Roman" w:cs="Times New Roman"/>
          <w:b/>
          <w:sz w:val="24"/>
          <w:szCs w:val="24"/>
        </w:rPr>
      </w:pPr>
    </w:p>
    <w:p w:rsidR="00F82BEE" w:rsidRDefault="00F82BEE" w:rsidP="00A82BC9">
      <w:pPr>
        <w:tabs>
          <w:tab w:val="left" w:pos="993"/>
        </w:tabs>
        <w:spacing w:after="0" w:line="240" w:lineRule="auto"/>
        <w:ind w:firstLine="567"/>
        <w:jc w:val="both"/>
        <w:rPr>
          <w:rFonts w:ascii="Times New Roman" w:hAnsi="Times New Roman" w:cs="Times New Roman"/>
          <w:sz w:val="28"/>
          <w:szCs w:val="28"/>
        </w:rPr>
      </w:pPr>
      <w:r w:rsidRPr="00211826">
        <w:rPr>
          <w:rFonts w:ascii="Times New Roman" w:hAnsi="Times New Roman" w:cs="Times New Roman"/>
          <w:sz w:val="32"/>
          <w:szCs w:val="28"/>
        </w:rPr>
        <w:tab/>
      </w:r>
      <w:r w:rsidR="00266BCC" w:rsidRPr="00266BCC">
        <w:rPr>
          <w:rFonts w:ascii="Times New Roman" w:hAnsi="Times New Roman" w:cs="Times New Roman"/>
          <w:sz w:val="28"/>
          <w:szCs w:val="28"/>
        </w:rPr>
        <w:t xml:space="preserve">На основании постановления Правительства РФ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в соответствии с Бюджетным кодексом РФ, Градостроительным кодексом Российской Федерации </w:t>
      </w:r>
      <w:r w:rsidRPr="00266BCC">
        <w:rPr>
          <w:rFonts w:ascii="Times New Roman" w:hAnsi="Times New Roman" w:cs="Times New Roman"/>
          <w:sz w:val="28"/>
          <w:szCs w:val="28"/>
        </w:rPr>
        <w:t>Федеральн</w:t>
      </w:r>
      <w:r w:rsidR="00663419" w:rsidRPr="00266BCC">
        <w:rPr>
          <w:rFonts w:ascii="Times New Roman" w:hAnsi="Times New Roman" w:cs="Times New Roman"/>
          <w:sz w:val="28"/>
          <w:szCs w:val="28"/>
        </w:rPr>
        <w:t>ым</w:t>
      </w:r>
      <w:r w:rsidRPr="00266BCC">
        <w:rPr>
          <w:rFonts w:ascii="Times New Roman" w:hAnsi="Times New Roman" w:cs="Times New Roman"/>
          <w:sz w:val="28"/>
          <w:szCs w:val="28"/>
        </w:rPr>
        <w:t xml:space="preserve"> закон</w:t>
      </w:r>
      <w:r w:rsidR="00663419" w:rsidRPr="00266BCC">
        <w:rPr>
          <w:rFonts w:ascii="Times New Roman" w:hAnsi="Times New Roman" w:cs="Times New Roman"/>
          <w:sz w:val="28"/>
          <w:szCs w:val="28"/>
        </w:rPr>
        <w:t>ом</w:t>
      </w:r>
      <w:r w:rsidRPr="00266BCC">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ст</w:t>
      </w:r>
      <w:r w:rsidR="00663419" w:rsidRPr="00266BCC">
        <w:rPr>
          <w:rFonts w:ascii="Times New Roman" w:hAnsi="Times New Roman" w:cs="Times New Roman"/>
          <w:sz w:val="28"/>
          <w:szCs w:val="28"/>
        </w:rPr>
        <w:t>атьями</w:t>
      </w:r>
      <w:r w:rsidR="00266BCC" w:rsidRPr="00266BCC">
        <w:rPr>
          <w:rFonts w:ascii="Times New Roman" w:hAnsi="Times New Roman" w:cs="Times New Roman"/>
          <w:sz w:val="28"/>
          <w:szCs w:val="28"/>
        </w:rPr>
        <w:t xml:space="preserve">6, </w:t>
      </w:r>
      <w:r w:rsidRPr="00266BCC">
        <w:rPr>
          <w:rFonts w:ascii="Times New Roman" w:hAnsi="Times New Roman" w:cs="Times New Roman"/>
          <w:sz w:val="28"/>
          <w:szCs w:val="28"/>
        </w:rPr>
        <w:t xml:space="preserve">32, 43 Устава </w:t>
      </w:r>
      <w:r w:rsidR="000B5D0E">
        <w:rPr>
          <w:rFonts w:ascii="Times New Roman" w:hAnsi="Times New Roman" w:cs="Times New Roman"/>
          <w:sz w:val="28"/>
          <w:szCs w:val="28"/>
        </w:rPr>
        <w:t>Парфеновского</w:t>
      </w:r>
      <w:r w:rsidRPr="00266BCC">
        <w:rPr>
          <w:rFonts w:ascii="Times New Roman" w:hAnsi="Times New Roman" w:cs="Times New Roman"/>
          <w:sz w:val="28"/>
          <w:szCs w:val="28"/>
        </w:rPr>
        <w:t xml:space="preserve"> муниципального образования, администрация </w:t>
      </w:r>
      <w:r w:rsidR="000B5D0E">
        <w:rPr>
          <w:rFonts w:ascii="Times New Roman" w:hAnsi="Times New Roman" w:cs="Times New Roman"/>
          <w:sz w:val="28"/>
          <w:szCs w:val="28"/>
        </w:rPr>
        <w:t>Парфеновского</w:t>
      </w:r>
      <w:r w:rsidRPr="00266BCC">
        <w:rPr>
          <w:rFonts w:ascii="Times New Roman" w:hAnsi="Times New Roman" w:cs="Times New Roman"/>
          <w:sz w:val="28"/>
          <w:szCs w:val="28"/>
        </w:rPr>
        <w:t xml:space="preserve"> муниципального образования</w:t>
      </w:r>
    </w:p>
    <w:p w:rsidR="00266BCC" w:rsidRPr="00266BCC" w:rsidRDefault="00266BCC" w:rsidP="00A82BC9">
      <w:pPr>
        <w:tabs>
          <w:tab w:val="left" w:pos="993"/>
        </w:tabs>
        <w:spacing w:after="0" w:line="240" w:lineRule="auto"/>
        <w:ind w:firstLine="567"/>
        <w:jc w:val="both"/>
        <w:rPr>
          <w:rFonts w:ascii="Times New Roman" w:hAnsi="Times New Roman" w:cs="Times New Roman"/>
          <w:sz w:val="28"/>
          <w:szCs w:val="28"/>
        </w:rPr>
      </w:pPr>
    </w:p>
    <w:p w:rsidR="00F82BEE" w:rsidRPr="004A6C3E" w:rsidRDefault="00F82BEE" w:rsidP="00A82BC9">
      <w:pPr>
        <w:tabs>
          <w:tab w:val="left" w:pos="993"/>
        </w:tabs>
        <w:spacing w:after="0" w:line="240" w:lineRule="auto"/>
        <w:ind w:firstLine="567"/>
        <w:jc w:val="center"/>
        <w:rPr>
          <w:rFonts w:ascii="Times New Roman" w:hAnsi="Times New Roman" w:cs="Times New Roman"/>
          <w:b/>
          <w:sz w:val="28"/>
          <w:szCs w:val="28"/>
        </w:rPr>
      </w:pPr>
      <w:r w:rsidRPr="004A6C3E">
        <w:rPr>
          <w:rFonts w:ascii="Times New Roman" w:hAnsi="Times New Roman" w:cs="Times New Roman"/>
          <w:b/>
          <w:sz w:val="28"/>
          <w:szCs w:val="28"/>
        </w:rPr>
        <w:t>п о с т а н о в л я е т:</w:t>
      </w:r>
    </w:p>
    <w:p w:rsidR="00266BCC" w:rsidRPr="00266BCC" w:rsidRDefault="00266BCC" w:rsidP="00A82BC9">
      <w:pPr>
        <w:tabs>
          <w:tab w:val="left" w:pos="993"/>
        </w:tabs>
        <w:spacing w:after="0" w:line="240" w:lineRule="auto"/>
        <w:ind w:firstLine="567"/>
        <w:jc w:val="center"/>
        <w:rPr>
          <w:rFonts w:ascii="Times New Roman" w:hAnsi="Times New Roman" w:cs="Times New Roman"/>
          <w:sz w:val="28"/>
          <w:szCs w:val="28"/>
        </w:rPr>
      </w:pPr>
    </w:p>
    <w:p w:rsidR="00A82BC9" w:rsidRPr="000B5D0E" w:rsidRDefault="00663419" w:rsidP="000B33EC">
      <w:pPr>
        <w:pStyle w:val="a3"/>
        <w:numPr>
          <w:ilvl w:val="0"/>
          <w:numId w:val="3"/>
        </w:numPr>
        <w:tabs>
          <w:tab w:val="left" w:pos="0"/>
        </w:tabs>
        <w:spacing w:after="0" w:line="240" w:lineRule="auto"/>
        <w:ind w:left="0" w:firstLine="567"/>
        <w:jc w:val="both"/>
        <w:rPr>
          <w:rFonts w:ascii="Times New Roman" w:eastAsia="Calibri" w:hAnsi="Times New Roman" w:cs="Times New Roman"/>
          <w:color w:val="000000"/>
          <w:sz w:val="28"/>
          <w:szCs w:val="28"/>
        </w:rPr>
      </w:pPr>
      <w:r w:rsidRPr="000B5D0E">
        <w:rPr>
          <w:rFonts w:ascii="Times New Roman" w:hAnsi="Times New Roman" w:cs="Times New Roman"/>
          <w:sz w:val="28"/>
          <w:szCs w:val="28"/>
        </w:rPr>
        <w:t>Утв</w:t>
      </w:r>
      <w:r w:rsidR="00C54E07" w:rsidRPr="000B5D0E">
        <w:rPr>
          <w:rFonts w:ascii="Times New Roman" w:hAnsi="Times New Roman" w:cs="Times New Roman"/>
          <w:sz w:val="28"/>
          <w:szCs w:val="28"/>
        </w:rPr>
        <w:t>ердить П</w:t>
      </w:r>
      <w:r w:rsidR="00266BCC" w:rsidRPr="000B5D0E">
        <w:rPr>
          <w:rFonts w:ascii="Times New Roman" w:hAnsi="Times New Roman" w:cs="Times New Roman"/>
          <w:sz w:val="28"/>
          <w:szCs w:val="28"/>
        </w:rPr>
        <w:t xml:space="preserve">аспорт общественно значимого проекта по благоустройству сельских территорий </w:t>
      </w:r>
      <w:r w:rsidR="000B5D0E" w:rsidRPr="000B5D0E">
        <w:rPr>
          <w:rFonts w:ascii="Times New Roman" w:hAnsi="Times New Roman" w:cs="Times New Roman"/>
          <w:sz w:val="28"/>
          <w:szCs w:val="28"/>
        </w:rPr>
        <w:t>села Парфеново</w:t>
      </w:r>
      <w:r w:rsidR="004A6C3E" w:rsidRPr="000B5D0E">
        <w:rPr>
          <w:rFonts w:ascii="Times New Roman" w:hAnsi="Times New Roman" w:cs="Times New Roman"/>
          <w:sz w:val="28"/>
          <w:szCs w:val="28"/>
        </w:rPr>
        <w:t xml:space="preserve">, </w:t>
      </w:r>
      <w:r w:rsidR="000B5D0E" w:rsidRPr="000B5D0E">
        <w:rPr>
          <w:rFonts w:ascii="Times New Roman" w:hAnsi="Times New Roman" w:cs="Times New Roman"/>
          <w:sz w:val="28"/>
          <w:szCs w:val="28"/>
        </w:rPr>
        <w:t xml:space="preserve">Парфеновского </w:t>
      </w:r>
      <w:r w:rsidR="000B33EC">
        <w:rPr>
          <w:rFonts w:ascii="Times New Roman" w:hAnsi="Times New Roman" w:cs="Times New Roman"/>
          <w:sz w:val="28"/>
          <w:szCs w:val="28"/>
        </w:rPr>
        <w:t>муниципального образования</w:t>
      </w:r>
      <w:r w:rsidR="004A6C3E" w:rsidRPr="000B5D0E">
        <w:rPr>
          <w:rFonts w:ascii="Times New Roman" w:hAnsi="Times New Roman" w:cs="Times New Roman"/>
          <w:sz w:val="28"/>
          <w:szCs w:val="28"/>
        </w:rPr>
        <w:t xml:space="preserve">, Черемховского района, Иркутской </w:t>
      </w:r>
      <w:r w:rsidR="000B5D0E" w:rsidRPr="000B5D0E">
        <w:rPr>
          <w:rFonts w:ascii="Times New Roman" w:hAnsi="Times New Roman" w:cs="Times New Roman"/>
          <w:sz w:val="28"/>
          <w:szCs w:val="28"/>
        </w:rPr>
        <w:t>области (</w:t>
      </w:r>
      <w:r w:rsidRPr="000B5D0E">
        <w:rPr>
          <w:rFonts w:ascii="Times New Roman" w:hAnsi="Times New Roman" w:cs="Times New Roman"/>
          <w:sz w:val="28"/>
          <w:szCs w:val="28"/>
        </w:rPr>
        <w:t>прилагается)</w:t>
      </w:r>
      <w:r w:rsidR="00A82BC9" w:rsidRPr="000B5D0E">
        <w:rPr>
          <w:rFonts w:ascii="Times New Roman" w:hAnsi="Times New Roman" w:cs="Times New Roman"/>
          <w:sz w:val="28"/>
          <w:szCs w:val="28"/>
        </w:rPr>
        <w:t>.</w:t>
      </w:r>
    </w:p>
    <w:p w:rsidR="000B5D0E" w:rsidRPr="000B5D0E" w:rsidRDefault="000B5D0E" w:rsidP="000B33EC">
      <w:pPr>
        <w:tabs>
          <w:tab w:val="left" w:pos="0"/>
        </w:tabs>
        <w:spacing w:after="0" w:line="240" w:lineRule="auto"/>
        <w:ind w:firstLine="567"/>
        <w:jc w:val="both"/>
        <w:rPr>
          <w:rFonts w:ascii="Times New Roman" w:hAnsi="Times New Roman" w:cs="Times New Roman"/>
          <w:sz w:val="28"/>
          <w:szCs w:val="28"/>
        </w:rPr>
      </w:pPr>
      <w:r w:rsidRPr="000B5D0E">
        <w:rPr>
          <w:rFonts w:ascii="Times New Roman" w:hAnsi="Times New Roman" w:cs="Times New Roman"/>
          <w:sz w:val="28"/>
          <w:szCs w:val="28"/>
        </w:rPr>
        <w:t xml:space="preserve">2. </w:t>
      </w:r>
      <w:r w:rsidR="00266BCC" w:rsidRPr="000B5D0E">
        <w:rPr>
          <w:rFonts w:ascii="Times New Roman" w:hAnsi="Times New Roman" w:cs="Times New Roman"/>
          <w:sz w:val="28"/>
          <w:szCs w:val="28"/>
        </w:rPr>
        <w:t xml:space="preserve">Главному </w:t>
      </w:r>
      <w:r w:rsidRPr="000B5D0E">
        <w:rPr>
          <w:rFonts w:ascii="Times New Roman" w:hAnsi="Times New Roman" w:cs="Times New Roman"/>
          <w:color w:val="000000"/>
          <w:sz w:val="28"/>
          <w:szCs w:val="28"/>
        </w:rPr>
        <w:t xml:space="preserve">Специалисту </w:t>
      </w:r>
      <w:r w:rsidRPr="000B5D0E">
        <w:rPr>
          <w:rFonts w:ascii="Times New Roman" w:hAnsi="Times New Roman" w:cs="Times New Roman"/>
          <w:sz w:val="28"/>
          <w:szCs w:val="28"/>
        </w:rPr>
        <w:t>администрации Парфеновского муниципального образования Л.А. Антипьевой опубликовать настоящее постановление в издании «Парфеновский вестник»</w:t>
      </w:r>
      <w:r w:rsidRPr="000B5D0E">
        <w:rPr>
          <w:rFonts w:ascii="Times New Roman" w:hAnsi="Times New Roman" w:cs="Times New Roman"/>
          <w:color w:val="000000"/>
          <w:sz w:val="28"/>
          <w:szCs w:val="28"/>
        </w:rPr>
        <w:t xml:space="preserve"> и разместить на </w:t>
      </w:r>
      <w:hyperlink r:id="rId7" w:history="1">
        <w:r w:rsidRPr="000B5D0E">
          <w:rPr>
            <w:rStyle w:val="a4"/>
            <w:rFonts w:ascii="Times New Roman" w:hAnsi="Times New Roman" w:cs="Times New Roman"/>
            <w:b w:val="0"/>
            <w:color w:val="000000"/>
            <w:sz w:val="28"/>
            <w:szCs w:val="28"/>
          </w:rPr>
          <w:t>официальном сайте</w:t>
        </w:r>
      </w:hyperlink>
      <w:r w:rsidR="005B7565">
        <w:t xml:space="preserve"> </w:t>
      </w:r>
      <w:r w:rsidRPr="000B5D0E">
        <w:rPr>
          <w:rFonts w:ascii="Times New Roman" w:hAnsi="Times New Roman" w:cs="Times New Roman"/>
          <w:sz w:val="28"/>
          <w:szCs w:val="28"/>
        </w:rPr>
        <w:t>Черемховского районного муниципального образования</w:t>
      </w:r>
      <w:r w:rsidRPr="000B5D0E">
        <w:rPr>
          <w:rFonts w:ascii="Times New Roman" w:hAnsi="Times New Roman" w:cs="Times New Roman"/>
          <w:color w:val="000000"/>
          <w:sz w:val="28"/>
          <w:szCs w:val="28"/>
        </w:rPr>
        <w:t xml:space="preserve"> в </w:t>
      </w:r>
      <w:r w:rsidRPr="000B5D0E">
        <w:rPr>
          <w:rFonts w:ascii="Times New Roman" w:hAnsi="Times New Roman" w:cs="Times New Roman"/>
          <w:sz w:val="28"/>
          <w:szCs w:val="28"/>
        </w:rPr>
        <w:t>информационно-телеко</w:t>
      </w:r>
      <w:r w:rsidR="000B33EC">
        <w:rPr>
          <w:rFonts w:ascii="Times New Roman" w:hAnsi="Times New Roman" w:cs="Times New Roman"/>
          <w:sz w:val="28"/>
          <w:szCs w:val="28"/>
        </w:rPr>
        <w:t>ммуникационной сети «Интернет»: cherraion.ru</w:t>
      </w:r>
      <w:r w:rsidRPr="000B5D0E">
        <w:rPr>
          <w:rFonts w:ascii="Times New Roman" w:hAnsi="Times New Roman" w:cs="Times New Roman"/>
          <w:sz w:val="28"/>
          <w:szCs w:val="28"/>
        </w:rPr>
        <w:t xml:space="preserve"> в разделе «Поселения района», в подразделе Парфеновского муниципального образования.</w:t>
      </w:r>
    </w:p>
    <w:p w:rsidR="00A82BC9" w:rsidRDefault="000B5D0E" w:rsidP="000B33EC">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266BCC" w:rsidRPr="000B5D0E">
        <w:rPr>
          <w:rFonts w:ascii="Times New Roman" w:hAnsi="Times New Roman" w:cs="Times New Roman"/>
          <w:sz w:val="28"/>
          <w:szCs w:val="28"/>
        </w:rPr>
        <w:t>Настоящее постановление вступает в силу со дня его официального опубликования.</w:t>
      </w:r>
    </w:p>
    <w:p w:rsidR="000B33EC" w:rsidRDefault="000B33EC" w:rsidP="000B33EC">
      <w:pPr>
        <w:tabs>
          <w:tab w:val="left" w:pos="993"/>
        </w:tabs>
        <w:spacing w:after="0" w:line="240" w:lineRule="auto"/>
        <w:ind w:firstLine="567"/>
        <w:jc w:val="both"/>
        <w:rPr>
          <w:rFonts w:ascii="Times New Roman" w:hAnsi="Times New Roman" w:cs="Times New Roman"/>
          <w:sz w:val="28"/>
          <w:szCs w:val="28"/>
        </w:rPr>
      </w:pPr>
    </w:p>
    <w:p w:rsidR="000B33EC" w:rsidRDefault="000B33EC" w:rsidP="000B33EC">
      <w:pPr>
        <w:tabs>
          <w:tab w:val="left" w:pos="993"/>
        </w:tabs>
        <w:spacing w:after="0" w:line="240" w:lineRule="auto"/>
        <w:ind w:firstLine="567"/>
        <w:jc w:val="both"/>
        <w:rPr>
          <w:rFonts w:ascii="Times New Roman" w:hAnsi="Times New Roman" w:cs="Times New Roman"/>
          <w:sz w:val="28"/>
          <w:szCs w:val="28"/>
        </w:rPr>
      </w:pPr>
    </w:p>
    <w:p w:rsidR="000B33EC" w:rsidRPr="000B5D0E" w:rsidRDefault="000B33EC" w:rsidP="000B33EC">
      <w:pPr>
        <w:tabs>
          <w:tab w:val="left" w:pos="993"/>
        </w:tabs>
        <w:spacing w:after="0" w:line="240" w:lineRule="auto"/>
        <w:ind w:firstLine="567"/>
        <w:jc w:val="both"/>
        <w:rPr>
          <w:rFonts w:ascii="Times New Roman" w:eastAsia="Calibri" w:hAnsi="Times New Roman" w:cs="Times New Roman"/>
          <w:color w:val="000000"/>
          <w:sz w:val="28"/>
          <w:szCs w:val="28"/>
        </w:rPr>
      </w:pPr>
    </w:p>
    <w:p w:rsidR="00266BCC" w:rsidRPr="000B5D0E" w:rsidRDefault="000B5D0E" w:rsidP="000B33EC">
      <w:pPr>
        <w:tabs>
          <w:tab w:val="left" w:pos="993"/>
        </w:tabs>
        <w:spacing w:after="0" w:line="240" w:lineRule="auto"/>
        <w:ind w:firstLine="567"/>
        <w:jc w:val="both"/>
        <w:rPr>
          <w:rFonts w:ascii="Times New Roman" w:eastAsia="Calibri" w:hAnsi="Times New Roman" w:cs="Times New Roman"/>
          <w:color w:val="000000"/>
          <w:sz w:val="28"/>
          <w:szCs w:val="28"/>
        </w:rPr>
      </w:pPr>
      <w:r>
        <w:rPr>
          <w:rFonts w:ascii="Times New Roman" w:hAnsi="Times New Roman" w:cs="Times New Roman"/>
          <w:sz w:val="28"/>
          <w:szCs w:val="28"/>
        </w:rPr>
        <w:lastRenderedPageBreak/>
        <w:t xml:space="preserve">4. </w:t>
      </w:r>
      <w:r w:rsidR="00266BCC" w:rsidRPr="000B5D0E">
        <w:rPr>
          <w:rFonts w:ascii="Times New Roman" w:hAnsi="Times New Roman" w:cs="Times New Roman"/>
          <w:sz w:val="28"/>
          <w:szCs w:val="28"/>
        </w:rPr>
        <w:t xml:space="preserve">Контроль за исполнением настоящего постановления возложить на главу администрации </w:t>
      </w:r>
      <w:r>
        <w:rPr>
          <w:rFonts w:ascii="Times New Roman" w:hAnsi="Times New Roman" w:cs="Times New Roman"/>
          <w:sz w:val="28"/>
          <w:szCs w:val="28"/>
        </w:rPr>
        <w:t>Парфеновского</w:t>
      </w:r>
      <w:r w:rsidR="00266BCC" w:rsidRPr="000B5D0E">
        <w:rPr>
          <w:rFonts w:ascii="Times New Roman" w:hAnsi="Times New Roman" w:cs="Times New Roman"/>
          <w:sz w:val="28"/>
          <w:szCs w:val="28"/>
        </w:rPr>
        <w:t xml:space="preserve"> муниципального образования </w:t>
      </w:r>
      <w:r>
        <w:rPr>
          <w:rFonts w:ascii="Times New Roman" w:hAnsi="Times New Roman" w:cs="Times New Roman"/>
          <w:sz w:val="28"/>
          <w:szCs w:val="28"/>
        </w:rPr>
        <w:t>А.Н.Башкирова.</w:t>
      </w:r>
    </w:p>
    <w:p w:rsidR="004A6C3E" w:rsidRDefault="004A6C3E" w:rsidP="000B33EC">
      <w:pPr>
        <w:tabs>
          <w:tab w:val="left" w:pos="993"/>
        </w:tabs>
        <w:spacing w:after="0" w:line="240" w:lineRule="auto"/>
        <w:ind w:firstLine="567"/>
        <w:jc w:val="both"/>
        <w:rPr>
          <w:rFonts w:ascii="Times New Roman" w:hAnsi="Times New Roman" w:cs="Times New Roman"/>
          <w:sz w:val="28"/>
          <w:szCs w:val="28"/>
        </w:rPr>
      </w:pPr>
    </w:p>
    <w:p w:rsidR="004A6C3E" w:rsidRDefault="004A6C3E" w:rsidP="00A82BC9">
      <w:pPr>
        <w:tabs>
          <w:tab w:val="left" w:pos="993"/>
        </w:tabs>
        <w:spacing w:after="0" w:line="240" w:lineRule="auto"/>
        <w:ind w:firstLine="567"/>
        <w:jc w:val="both"/>
        <w:rPr>
          <w:rFonts w:ascii="Times New Roman" w:hAnsi="Times New Roman" w:cs="Times New Roman"/>
          <w:sz w:val="28"/>
          <w:szCs w:val="28"/>
        </w:rPr>
      </w:pPr>
    </w:p>
    <w:p w:rsidR="004A6C3E" w:rsidRDefault="004A6C3E" w:rsidP="00A82BC9">
      <w:pPr>
        <w:tabs>
          <w:tab w:val="left" w:pos="993"/>
        </w:tabs>
        <w:spacing w:after="0" w:line="240" w:lineRule="auto"/>
        <w:ind w:firstLine="567"/>
        <w:jc w:val="both"/>
        <w:rPr>
          <w:rFonts w:ascii="Times New Roman" w:hAnsi="Times New Roman" w:cs="Times New Roman"/>
          <w:sz w:val="28"/>
          <w:szCs w:val="28"/>
        </w:rPr>
      </w:pPr>
    </w:p>
    <w:p w:rsidR="004A6C3E" w:rsidRDefault="00266BCC" w:rsidP="00C95ACD">
      <w:pPr>
        <w:tabs>
          <w:tab w:val="left" w:pos="993"/>
        </w:tabs>
        <w:spacing w:after="0" w:line="240" w:lineRule="auto"/>
        <w:jc w:val="both"/>
        <w:rPr>
          <w:rFonts w:ascii="Times New Roman" w:hAnsi="Times New Roman" w:cs="Times New Roman"/>
          <w:sz w:val="28"/>
          <w:szCs w:val="28"/>
        </w:rPr>
      </w:pPr>
      <w:r w:rsidRPr="00266BCC">
        <w:rPr>
          <w:rFonts w:ascii="Times New Roman" w:hAnsi="Times New Roman" w:cs="Times New Roman"/>
          <w:sz w:val="28"/>
          <w:szCs w:val="28"/>
        </w:rPr>
        <w:t xml:space="preserve">Глава </w:t>
      </w:r>
      <w:r w:rsidR="000B5D0E">
        <w:rPr>
          <w:rFonts w:ascii="Times New Roman" w:hAnsi="Times New Roman" w:cs="Times New Roman"/>
          <w:sz w:val="28"/>
          <w:szCs w:val="28"/>
        </w:rPr>
        <w:t>Парфеновского</w:t>
      </w:r>
    </w:p>
    <w:p w:rsidR="00266BCC" w:rsidRPr="00266BCC" w:rsidRDefault="00266BCC" w:rsidP="00C95ACD">
      <w:pPr>
        <w:tabs>
          <w:tab w:val="left" w:pos="993"/>
        </w:tabs>
        <w:spacing w:after="0" w:line="240" w:lineRule="auto"/>
        <w:jc w:val="both"/>
        <w:rPr>
          <w:rFonts w:ascii="Times New Roman" w:hAnsi="Times New Roman" w:cs="Times New Roman"/>
          <w:sz w:val="28"/>
          <w:szCs w:val="28"/>
        </w:rPr>
      </w:pPr>
      <w:r w:rsidRPr="00266BCC">
        <w:rPr>
          <w:rFonts w:ascii="Times New Roman" w:hAnsi="Times New Roman" w:cs="Times New Roman"/>
          <w:sz w:val="28"/>
          <w:szCs w:val="28"/>
        </w:rPr>
        <w:t>муниципального образования</w:t>
      </w:r>
      <w:r w:rsidRPr="00266BCC">
        <w:rPr>
          <w:rFonts w:ascii="Times New Roman" w:hAnsi="Times New Roman" w:cs="Times New Roman"/>
          <w:sz w:val="28"/>
          <w:szCs w:val="28"/>
        </w:rPr>
        <w:tab/>
      </w:r>
      <w:r w:rsidRPr="00266BCC">
        <w:rPr>
          <w:rFonts w:ascii="Times New Roman" w:hAnsi="Times New Roman" w:cs="Times New Roman"/>
          <w:sz w:val="28"/>
          <w:szCs w:val="28"/>
        </w:rPr>
        <w:tab/>
      </w:r>
      <w:r w:rsidRPr="00266BCC">
        <w:rPr>
          <w:rFonts w:ascii="Times New Roman" w:hAnsi="Times New Roman" w:cs="Times New Roman"/>
          <w:sz w:val="28"/>
          <w:szCs w:val="28"/>
        </w:rPr>
        <w:tab/>
      </w:r>
      <w:r w:rsidRPr="00266BCC">
        <w:rPr>
          <w:rFonts w:ascii="Times New Roman" w:hAnsi="Times New Roman" w:cs="Times New Roman"/>
          <w:sz w:val="28"/>
          <w:szCs w:val="28"/>
        </w:rPr>
        <w:tab/>
      </w:r>
      <w:r w:rsidRPr="00266BCC">
        <w:rPr>
          <w:rFonts w:ascii="Times New Roman" w:hAnsi="Times New Roman" w:cs="Times New Roman"/>
          <w:sz w:val="28"/>
          <w:szCs w:val="28"/>
        </w:rPr>
        <w:tab/>
      </w:r>
      <w:r w:rsidR="000B5D0E">
        <w:rPr>
          <w:rFonts w:ascii="Times New Roman" w:hAnsi="Times New Roman" w:cs="Times New Roman"/>
          <w:sz w:val="28"/>
          <w:szCs w:val="28"/>
        </w:rPr>
        <w:t>А.Н.Башкиров</w:t>
      </w:r>
    </w:p>
    <w:p w:rsidR="004A6C3E" w:rsidRDefault="004A6C3E" w:rsidP="00A82BC9">
      <w:pPr>
        <w:tabs>
          <w:tab w:val="left" w:pos="993"/>
        </w:tabs>
        <w:spacing w:after="0" w:line="240" w:lineRule="auto"/>
        <w:ind w:firstLine="567"/>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4A6C3E" w:rsidRDefault="004A6C3E"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33EC" w:rsidRDefault="000B33EC"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5D0E" w:rsidRDefault="000B5D0E" w:rsidP="004A6C3E">
      <w:pPr>
        <w:tabs>
          <w:tab w:val="left" w:pos="993"/>
        </w:tabs>
        <w:spacing w:after="0" w:line="240" w:lineRule="auto"/>
        <w:jc w:val="both"/>
        <w:rPr>
          <w:rFonts w:ascii="Times New Roman" w:hAnsi="Times New Roman" w:cs="Times New Roman"/>
          <w:sz w:val="20"/>
          <w:szCs w:val="20"/>
        </w:rPr>
      </w:pPr>
    </w:p>
    <w:p w:rsidR="000B5D0E" w:rsidRPr="000B5D0E" w:rsidRDefault="000B5D0E" w:rsidP="000B5D0E">
      <w:pPr>
        <w:spacing w:after="0"/>
        <w:rPr>
          <w:rFonts w:ascii="Times New Roman" w:hAnsi="Times New Roman" w:cs="Times New Roman"/>
          <w:sz w:val="24"/>
          <w:szCs w:val="24"/>
        </w:rPr>
      </w:pPr>
      <w:r w:rsidRPr="000B5D0E">
        <w:rPr>
          <w:rFonts w:ascii="Times New Roman" w:hAnsi="Times New Roman" w:cs="Times New Roman"/>
          <w:sz w:val="24"/>
          <w:szCs w:val="24"/>
        </w:rPr>
        <w:lastRenderedPageBreak/>
        <w:t>Приложение № 1</w:t>
      </w:r>
    </w:p>
    <w:p w:rsidR="000B5D0E" w:rsidRPr="000B5D0E" w:rsidRDefault="000B5D0E" w:rsidP="000B5D0E">
      <w:pPr>
        <w:spacing w:after="0"/>
        <w:jc w:val="right"/>
        <w:rPr>
          <w:rFonts w:ascii="Times New Roman" w:hAnsi="Times New Roman" w:cs="Times New Roman"/>
          <w:sz w:val="24"/>
          <w:szCs w:val="24"/>
        </w:rPr>
      </w:pPr>
      <w:r w:rsidRPr="000B5D0E">
        <w:rPr>
          <w:rFonts w:ascii="Times New Roman" w:hAnsi="Times New Roman" w:cs="Times New Roman"/>
          <w:sz w:val="24"/>
          <w:szCs w:val="24"/>
        </w:rPr>
        <w:t>к постановлению главы</w:t>
      </w:r>
    </w:p>
    <w:p w:rsidR="000B5D0E" w:rsidRPr="000B5D0E" w:rsidRDefault="000B5D0E" w:rsidP="000B5D0E">
      <w:pPr>
        <w:spacing w:after="0"/>
        <w:rPr>
          <w:rFonts w:ascii="Times New Roman" w:hAnsi="Times New Roman" w:cs="Times New Roman"/>
          <w:sz w:val="24"/>
          <w:szCs w:val="24"/>
        </w:rPr>
      </w:pPr>
      <w:r w:rsidRPr="000B5D0E">
        <w:rPr>
          <w:rFonts w:ascii="Times New Roman" w:hAnsi="Times New Roman" w:cs="Times New Roman"/>
          <w:sz w:val="24"/>
          <w:szCs w:val="24"/>
        </w:rPr>
        <w:t>№ 28 от 10.03.2022 г.</w:t>
      </w:r>
    </w:p>
    <w:p w:rsidR="000B5D0E" w:rsidRDefault="000B5D0E" w:rsidP="000B5D0E">
      <w:pPr>
        <w:spacing w:after="0" w:line="240" w:lineRule="auto"/>
        <w:jc w:val="center"/>
        <w:rPr>
          <w:rFonts w:ascii="Times New Roman" w:hAnsi="Times New Roman" w:cs="Times New Roman"/>
          <w:b/>
          <w:sz w:val="28"/>
          <w:szCs w:val="28"/>
        </w:rPr>
      </w:pPr>
      <w:r w:rsidRPr="00B0394A">
        <w:rPr>
          <w:rFonts w:ascii="Times New Roman" w:hAnsi="Times New Roman" w:cs="Times New Roman"/>
          <w:b/>
          <w:sz w:val="28"/>
          <w:szCs w:val="28"/>
        </w:rPr>
        <w:t>П</w:t>
      </w:r>
      <w:r>
        <w:rPr>
          <w:rFonts w:ascii="Times New Roman" w:hAnsi="Times New Roman" w:cs="Times New Roman"/>
          <w:b/>
          <w:sz w:val="28"/>
          <w:szCs w:val="28"/>
        </w:rPr>
        <w:t>АСПОРТ</w:t>
      </w:r>
    </w:p>
    <w:p w:rsidR="000B5D0E" w:rsidRPr="00B36ED3" w:rsidRDefault="000B5D0E" w:rsidP="000B5D0E">
      <w:pPr>
        <w:spacing w:after="0" w:line="240" w:lineRule="auto"/>
        <w:jc w:val="center"/>
        <w:rPr>
          <w:rFonts w:ascii="Times New Roman" w:hAnsi="Times New Roman" w:cs="Times New Roman"/>
          <w:b/>
        </w:rPr>
      </w:pPr>
      <w:r w:rsidRPr="00B36ED3">
        <w:rPr>
          <w:rFonts w:ascii="Times New Roman" w:hAnsi="Times New Roman" w:cs="Times New Roman"/>
          <w:b/>
        </w:rPr>
        <w:t xml:space="preserve">общественно значимого проекта по благоустройству сельских территорий, заявляемого для участия в софинансировании в </w:t>
      </w:r>
      <w:r>
        <w:rPr>
          <w:rFonts w:ascii="Times New Roman" w:hAnsi="Times New Roman" w:cs="Times New Roman"/>
          <w:b/>
        </w:rPr>
        <w:t>2023</w:t>
      </w:r>
      <w:r w:rsidRPr="00B36ED3">
        <w:rPr>
          <w:rFonts w:ascii="Times New Roman" w:hAnsi="Times New Roman" w:cs="Times New Roman"/>
          <w:b/>
        </w:rPr>
        <w:t xml:space="preserve"> году</w:t>
      </w:r>
    </w:p>
    <w:p w:rsidR="000B5D0E" w:rsidRPr="00B0394A" w:rsidRDefault="000B5D0E" w:rsidP="000B5D0E">
      <w:pPr>
        <w:pBdr>
          <w:bottom w:val="single" w:sz="12" w:space="1" w:color="auto"/>
        </w:pBdr>
        <w:spacing w:after="0" w:line="240" w:lineRule="auto"/>
        <w:rPr>
          <w:rFonts w:ascii="Times New Roman" w:hAnsi="Times New Roman" w:cs="Times New Roman"/>
          <w:b/>
          <w:sz w:val="28"/>
          <w:szCs w:val="28"/>
        </w:rPr>
      </w:pPr>
    </w:p>
    <w:p w:rsidR="000B5D0E" w:rsidRPr="00B0394A" w:rsidRDefault="000B5D0E" w:rsidP="000B5D0E">
      <w:pPr>
        <w:pBdr>
          <w:bottom w:val="single" w:sz="12" w:space="1" w:color="auto"/>
        </w:pBd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Парфеновское муниципальное образование</w:t>
      </w:r>
    </w:p>
    <w:p w:rsidR="000B5D0E" w:rsidRPr="000D2E9A" w:rsidRDefault="000B5D0E" w:rsidP="000B5D0E">
      <w:pPr>
        <w:spacing w:after="0" w:line="240" w:lineRule="auto"/>
        <w:jc w:val="center"/>
        <w:rPr>
          <w:rFonts w:ascii="Times New Roman" w:hAnsi="Times New Roman" w:cs="Times New Roman"/>
          <w:b/>
          <w:sz w:val="28"/>
          <w:szCs w:val="28"/>
        </w:rPr>
      </w:pPr>
      <w:r w:rsidRPr="000D2E9A">
        <w:rPr>
          <w:rFonts w:ascii="Times New Roman" w:hAnsi="Times New Roman" w:cs="Times New Roman"/>
          <w:b/>
          <w:sz w:val="28"/>
          <w:szCs w:val="28"/>
        </w:rPr>
        <w:t>(</w:t>
      </w:r>
      <w:r>
        <w:rPr>
          <w:rFonts w:ascii="Times New Roman" w:hAnsi="Times New Roman" w:cs="Times New Roman"/>
        </w:rPr>
        <w:t>полное наименование органа местного самоуправления</w:t>
      </w:r>
      <w:r w:rsidRPr="000D2E9A">
        <w:rPr>
          <w:rFonts w:ascii="Times New Roman" w:hAnsi="Times New Roman" w:cs="Times New Roman"/>
          <w:b/>
          <w:sz w:val="28"/>
          <w:szCs w:val="28"/>
        </w:rPr>
        <w:t>)</w:t>
      </w:r>
    </w:p>
    <w:p w:rsidR="000B5D0E" w:rsidRPr="00B0394A" w:rsidRDefault="000B5D0E" w:rsidP="000B5D0E">
      <w:pPr>
        <w:spacing w:after="0" w:line="240" w:lineRule="auto"/>
        <w:jc w:val="center"/>
        <w:rPr>
          <w:rFonts w:ascii="Times New Roman" w:hAnsi="Times New Roman" w:cs="Times New Roman"/>
          <w:b/>
          <w:sz w:val="28"/>
          <w:szCs w:val="28"/>
        </w:rPr>
      </w:pPr>
    </w:p>
    <w:p w:rsidR="000B5D0E" w:rsidRPr="00B36ED3" w:rsidRDefault="000B5D0E" w:rsidP="000B5D0E">
      <w:pPr>
        <w:numPr>
          <w:ilvl w:val="0"/>
          <w:numId w:val="5"/>
        </w:numPr>
        <w:spacing w:after="0" w:line="240" w:lineRule="auto"/>
        <w:ind w:left="284" w:hanging="284"/>
        <w:contextualSpacing/>
        <w:rPr>
          <w:rFonts w:ascii="Times New Roman" w:hAnsi="Times New Roman" w:cs="Times New Roman"/>
          <w:b/>
        </w:rPr>
      </w:pPr>
      <w:r w:rsidRPr="00B36ED3">
        <w:rPr>
          <w:rFonts w:ascii="Times New Roman" w:hAnsi="Times New Roman" w:cs="Times New Roman"/>
          <w:b/>
        </w:rPr>
        <w:t xml:space="preserve">Общая характеристика общественного значимого проекта по благоустройству сельских территорий, заявляемого для участия в софинансировании (далее – Проект) </w:t>
      </w:r>
    </w:p>
    <w:tbl>
      <w:tblPr>
        <w:tblStyle w:val="2"/>
        <w:tblW w:w="0" w:type="auto"/>
        <w:tblInd w:w="108" w:type="dxa"/>
        <w:tblLook w:val="04A0"/>
      </w:tblPr>
      <w:tblGrid>
        <w:gridCol w:w="5386"/>
        <w:gridCol w:w="4075"/>
      </w:tblGrid>
      <w:tr w:rsidR="000B5D0E" w:rsidRPr="00B0394A" w:rsidTr="00C860B3">
        <w:tc>
          <w:tcPr>
            <w:tcW w:w="5386" w:type="dxa"/>
          </w:tcPr>
          <w:p w:rsidR="000B5D0E" w:rsidRPr="00885493" w:rsidRDefault="000B5D0E" w:rsidP="00C860B3">
            <w:pPr>
              <w:contextualSpacing/>
              <w:rPr>
                <w:rFonts w:ascii="Times New Roman" w:hAnsi="Times New Roman" w:cs="Times New Roman"/>
                <w:b/>
                <w:sz w:val="28"/>
                <w:szCs w:val="28"/>
                <w:lang w:val="en-US"/>
              </w:rPr>
            </w:pPr>
            <w:r w:rsidRPr="00885493">
              <w:rPr>
                <w:rFonts w:ascii="Times New Roman" w:hAnsi="Times New Roman" w:cs="Times New Roman"/>
                <w:b/>
                <w:sz w:val="28"/>
                <w:szCs w:val="28"/>
                <w:lang w:val="en-US"/>
              </w:rPr>
              <w:t>Наименование проекта</w:t>
            </w:r>
          </w:p>
        </w:tc>
        <w:tc>
          <w:tcPr>
            <w:tcW w:w="4075" w:type="dxa"/>
          </w:tcPr>
          <w:p w:rsidR="000B5D0E" w:rsidRPr="002920D1" w:rsidRDefault="000B5D0E" w:rsidP="00C860B3">
            <w:pPr>
              <w:pStyle w:val="a8"/>
              <w:jc w:val="center"/>
              <w:rPr>
                <w:sz w:val="34"/>
              </w:rPr>
            </w:pPr>
            <w:r w:rsidRPr="00B20486">
              <w:rPr>
                <w:sz w:val="28"/>
                <w:szCs w:val="28"/>
              </w:rPr>
              <w:t>Обустройство зоны отдыха для населения, замена ограждения сквера при Доме Культуры с. Парфеново</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Направлени</w:t>
            </w:r>
            <w:r>
              <w:rPr>
                <w:rFonts w:ascii="Times New Roman" w:hAnsi="Times New Roman" w:cs="Times New Roman"/>
                <w:sz w:val="28"/>
                <w:szCs w:val="28"/>
                <w:lang w:val="en-US"/>
              </w:rPr>
              <w:t>я</w:t>
            </w:r>
            <w:r w:rsidRPr="00B0394A">
              <w:rPr>
                <w:rFonts w:ascii="Times New Roman" w:hAnsi="Times New Roman" w:cs="Times New Roman"/>
                <w:sz w:val="28"/>
                <w:szCs w:val="28"/>
              </w:rPr>
              <w:t xml:space="preserve"> реализации проекта</w:t>
            </w:r>
          </w:p>
        </w:tc>
        <w:tc>
          <w:tcPr>
            <w:tcW w:w="4075" w:type="dxa"/>
          </w:tcPr>
          <w:p w:rsidR="000B5D0E" w:rsidRPr="00B0394A" w:rsidRDefault="000B5D0E" w:rsidP="00C860B3">
            <w:pPr>
              <w:contextualSpacing/>
              <w:rPr>
                <w:rFonts w:ascii="Times New Roman" w:hAnsi="Times New Roman" w:cs="Times New Roman"/>
                <w:b/>
                <w:sz w:val="28"/>
                <w:szCs w:val="28"/>
              </w:rPr>
            </w:pPr>
            <w:r w:rsidRPr="00AC0415">
              <w:rPr>
                <w:rFonts w:ascii="Times New Roman" w:hAnsi="Times New Roman" w:cs="Times New Roman"/>
                <w:sz w:val="28"/>
                <w:szCs w:val="28"/>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tc>
      </w:tr>
      <w:tr w:rsidR="000B5D0E" w:rsidRPr="00B0394A" w:rsidTr="00C860B3">
        <w:tc>
          <w:tcPr>
            <w:tcW w:w="5386" w:type="dxa"/>
          </w:tcPr>
          <w:p w:rsidR="000B5D0E" w:rsidRPr="008D27DF" w:rsidRDefault="000B5D0E" w:rsidP="00C860B3">
            <w:pPr>
              <w:contextualSpacing/>
              <w:rPr>
                <w:rFonts w:ascii="Times New Roman" w:hAnsi="Times New Roman" w:cs="Times New Roman"/>
                <w:sz w:val="28"/>
                <w:szCs w:val="28"/>
              </w:rPr>
            </w:pPr>
            <w:r w:rsidRPr="008D27DF">
              <w:rPr>
                <w:rFonts w:ascii="Times New Roman" w:hAnsi="Times New Roman" w:cs="Times New Roman"/>
                <w:sz w:val="28"/>
                <w:szCs w:val="28"/>
              </w:rPr>
              <w:t xml:space="preserve">Количественные показатели (показатель) результатов проекта по объектам, включенным в </w:t>
            </w:r>
            <w:r>
              <w:rPr>
                <w:rFonts w:ascii="Times New Roman" w:hAnsi="Times New Roman" w:cs="Times New Roman"/>
                <w:sz w:val="28"/>
                <w:szCs w:val="28"/>
              </w:rPr>
              <w:t>Проект</w:t>
            </w:r>
          </w:p>
        </w:tc>
        <w:tc>
          <w:tcPr>
            <w:tcW w:w="4075" w:type="dxa"/>
          </w:tcPr>
          <w:p w:rsidR="000B5D0E" w:rsidRPr="00B0394A" w:rsidRDefault="000B5D0E" w:rsidP="00C860B3">
            <w:pPr>
              <w:contextualSpacing/>
              <w:rPr>
                <w:rFonts w:ascii="Times New Roman" w:hAnsi="Times New Roman" w:cs="Times New Roman"/>
                <w:b/>
                <w:sz w:val="28"/>
                <w:szCs w:val="28"/>
              </w:rPr>
            </w:pPr>
            <w:r>
              <w:rPr>
                <w:rFonts w:ascii="Times New Roman" w:hAnsi="Times New Roman" w:cs="Times New Roman"/>
                <w:sz w:val="28"/>
                <w:szCs w:val="28"/>
              </w:rPr>
              <w:t>Ограждение</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572243">
              <w:rPr>
                <w:rFonts w:ascii="Times New Roman" w:hAnsi="Times New Roman" w:cs="Times New Roman"/>
                <w:sz w:val="28"/>
                <w:szCs w:val="28"/>
              </w:rPr>
              <w:t>Адрес или описание местоположения</w:t>
            </w:r>
          </w:p>
        </w:tc>
        <w:tc>
          <w:tcPr>
            <w:tcW w:w="4075" w:type="dxa"/>
          </w:tcPr>
          <w:p w:rsidR="000B5D0E" w:rsidRPr="00F86363"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с. Парфеново, ул. Мира, 25</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572243">
              <w:rPr>
                <w:rFonts w:ascii="Times New Roman" w:hAnsi="Times New Roman" w:cs="Times New Roman"/>
                <w:sz w:val="28"/>
                <w:szCs w:val="28"/>
              </w:rPr>
              <w:t>ОКТМО населенного (-ых) пункта (-ов)</w:t>
            </w:r>
          </w:p>
        </w:tc>
        <w:tc>
          <w:tcPr>
            <w:tcW w:w="4075" w:type="dxa"/>
          </w:tcPr>
          <w:p w:rsidR="000B5D0E" w:rsidRPr="00F86363" w:rsidRDefault="000B5D0E" w:rsidP="00C860B3">
            <w:pPr>
              <w:contextualSpacing/>
              <w:jc w:val="center"/>
              <w:rPr>
                <w:rFonts w:ascii="Times New Roman" w:hAnsi="Times New Roman" w:cs="Times New Roman"/>
                <w:sz w:val="28"/>
                <w:szCs w:val="28"/>
              </w:rPr>
            </w:pPr>
            <w:r w:rsidRPr="00F86363">
              <w:rPr>
                <w:rFonts w:ascii="Times New Roman" w:hAnsi="Times New Roman" w:cs="Times New Roman"/>
                <w:sz w:val="28"/>
                <w:szCs w:val="28"/>
              </w:rPr>
              <w:t>25648422</w:t>
            </w:r>
            <w:r>
              <w:rPr>
                <w:rFonts w:ascii="Times New Roman" w:hAnsi="Times New Roman" w:cs="Times New Roman"/>
                <w:sz w:val="28"/>
                <w:szCs w:val="28"/>
              </w:rPr>
              <w:t>101</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572243">
              <w:rPr>
                <w:rFonts w:ascii="Times New Roman" w:hAnsi="Times New Roman" w:cs="Times New Roman"/>
                <w:sz w:val="28"/>
                <w:szCs w:val="28"/>
              </w:rPr>
              <w:t>Численность населения</w:t>
            </w:r>
            <w:r>
              <w:rPr>
                <w:rFonts w:ascii="Times New Roman" w:hAnsi="Times New Roman" w:cs="Times New Roman"/>
                <w:sz w:val="28"/>
                <w:szCs w:val="28"/>
              </w:rPr>
              <w:t xml:space="preserve"> на 1 января года подачи заявки</w:t>
            </w:r>
            <w:r w:rsidRPr="00572243">
              <w:rPr>
                <w:rFonts w:ascii="Times New Roman" w:hAnsi="Times New Roman" w:cs="Times New Roman"/>
                <w:sz w:val="28"/>
                <w:szCs w:val="28"/>
              </w:rPr>
              <w:t xml:space="preserve"> в населенных пункта</w:t>
            </w:r>
            <w:r>
              <w:rPr>
                <w:rFonts w:ascii="Times New Roman" w:hAnsi="Times New Roman" w:cs="Times New Roman"/>
                <w:sz w:val="28"/>
                <w:szCs w:val="28"/>
              </w:rPr>
              <w:t>х, в котором реализуется Проект</w:t>
            </w:r>
            <w:r w:rsidRPr="00572243">
              <w:rPr>
                <w:rFonts w:ascii="Times New Roman" w:hAnsi="Times New Roman" w:cs="Times New Roman"/>
                <w:sz w:val="28"/>
                <w:szCs w:val="28"/>
              </w:rPr>
              <w:t>, чел.</w:t>
            </w:r>
          </w:p>
        </w:tc>
        <w:tc>
          <w:tcPr>
            <w:tcW w:w="4075" w:type="dxa"/>
          </w:tcPr>
          <w:p w:rsidR="000B5D0E" w:rsidRPr="00F86363" w:rsidRDefault="000B5D0E" w:rsidP="00C860B3">
            <w:pPr>
              <w:contextualSpacing/>
              <w:jc w:val="center"/>
              <w:rPr>
                <w:rFonts w:ascii="Times New Roman" w:hAnsi="Times New Roman" w:cs="Times New Roman"/>
                <w:sz w:val="28"/>
                <w:szCs w:val="28"/>
              </w:rPr>
            </w:pPr>
            <w:r w:rsidRPr="00F86363">
              <w:rPr>
                <w:rFonts w:ascii="Times New Roman" w:hAnsi="Times New Roman" w:cs="Times New Roman"/>
                <w:sz w:val="28"/>
                <w:szCs w:val="28"/>
              </w:rPr>
              <w:t>882</w:t>
            </w:r>
          </w:p>
        </w:tc>
      </w:tr>
      <w:tr w:rsidR="000B5D0E" w:rsidRPr="00B0394A" w:rsidTr="00C860B3">
        <w:tc>
          <w:tcPr>
            <w:tcW w:w="5386" w:type="dxa"/>
          </w:tcPr>
          <w:p w:rsidR="000B5D0E" w:rsidRPr="00B0394A" w:rsidRDefault="000B5D0E" w:rsidP="00C860B3">
            <w:pPr>
              <w:contextualSpacing/>
              <w:rPr>
                <w:rFonts w:ascii="Times New Roman" w:hAnsi="Times New Roman" w:cs="Times New Roman"/>
                <w:color w:val="FF0000"/>
                <w:sz w:val="28"/>
                <w:szCs w:val="28"/>
              </w:rPr>
            </w:pPr>
            <w:r w:rsidRPr="00AF1CB7">
              <w:rPr>
                <w:rFonts w:ascii="Times New Roman" w:hAnsi="Times New Roman" w:cs="Times New Roman"/>
                <w:sz w:val="28"/>
                <w:szCs w:val="28"/>
              </w:rPr>
              <w:t>Благоустраиваемая п</w:t>
            </w:r>
            <w:r>
              <w:rPr>
                <w:rFonts w:ascii="Times New Roman" w:hAnsi="Times New Roman" w:cs="Times New Roman"/>
                <w:sz w:val="28"/>
                <w:szCs w:val="28"/>
              </w:rPr>
              <w:t>лощадь, на которой реализуется П</w:t>
            </w:r>
            <w:r w:rsidRPr="00AF1CB7">
              <w:rPr>
                <w:rFonts w:ascii="Times New Roman" w:hAnsi="Times New Roman" w:cs="Times New Roman"/>
                <w:sz w:val="28"/>
                <w:szCs w:val="28"/>
              </w:rPr>
              <w:t>роект, кв.м</w:t>
            </w:r>
          </w:p>
        </w:tc>
        <w:tc>
          <w:tcPr>
            <w:tcW w:w="4075" w:type="dxa"/>
          </w:tcPr>
          <w:p w:rsidR="000B5D0E" w:rsidRPr="00B0394A" w:rsidRDefault="000B5D0E" w:rsidP="00C860B3">
            <w:pPr>
              <w:contextualSpacing/>
              <w:jc w:val="center"/>
              <w:rPr>
                <w:rFonts w:ascii="Times New Roman" w:hAnsi="Times New Roman" w:cs="Times New Roman"/>
                <w:b/>
                <w:sz w:val="28"/>
                <w:szCs w:val="28"/>
              </w:rPr>
            </w:pPr>
            <w:r w:rsidRPr="00AC0415">
              <w:rPr>
                <w:rFonts w:ascii="Times New Roman" w:hAnsi="Times New Roman" w:cs="Times New Roman"/>
                <w:sz w:val="28"/>
                <w:szCs w:val="28"/>
              </w:rPr>
              <w:t>2178 кв.м</w:t>
            </w:r>
            <w:r>
              <w:rPr>
                <w:rFonts w:ascii="Times New Roman" w:hAnsi="Times New Roman" w:cs="Times New Roman"/>
                <w:sz w:val="28"/>
                <w:szCs w:val="28"/>
              </w:rPr>
              <w:t>, длина ограждения 165м</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Описание состава инициативной группы</w:t>
            </w:r>
          </w:p>
        </w:tc>
        <w:tc>
          <w:tcPr>
            <w:tcW w:w="4075" w:type="dxa"/>
          </w:tcPr>
          <w:p w:rsidR="000B5D0E" w:rsidRPr="00B0394A" w:rsidRDefault="000B5D0E" w:rsidP="00C860B3">
            <w:pPr>
              <w:contextualSpacing/>
              <w:rPr>
                <w:rFonts w:ascii="Times New Roman" w:hAnsi="Times New Roman" w:cs="Times New Roman"/>
                <w:b/>
                <w:sz w:val="28"/>
                <w:szCs w:val="28"/>
              </w:rPr>
            </w:pPr>
            <w:r>
              <w:rPr>
                <w:rFonts w:ascii="Times New Roman" w:hAnsi="Times New Roman" w:cs="Times New Roman"/>
                <w:sz w:val="28"/>
                <w:szCs w:val="28"/>
              </w:rPr>
              <w:t xml:space="preserve">Жители с. Парфеново , Кузнецова Лариса Александровна - Председатель общественного совета при администрации Парфеновского муниципального образования,  сотрудники МКУК КДЦ </w:t>
            </w:r>
            <w:r w:rsidR="000B33EC">
              <w:rPr>
                <w:rFonts w:ascii="Times New Roman" w:hAnsi="Times New Roman" w:cs="Times New Roman"/>
                <w:sz w:val="28"/>
                <w:szCs w:val="28"/>
              </w:rPr>
              <w:t>с.</w:t>
            </w:r>
            <w:r>
              <w:rPr>
                <w:rFonts w:ascii="Times New Roman" w:hAnsi="Times New Roman" w:cs="Times New Roman"/>
                <w:sz w:val="28"/>
                <w:szCs w:val="28"/>
              </w:rPr>
              <w:t>Парфеново</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Продолжительность реализации П</w:t>
            </w:r>
            <w:r w:rsidRPr="00192FFD">
              <w:rPr>
                <w:rFonts w:ascii="Times New Roman" w:hAnsi="Times New Roman" w:cs="Times New Roman"/>
                <w:sz w:val="28"/>
                <w:szCs w:val="28"/>
              </w:rPr>
              <w:t>роекта (количество месяцев)</w:t>
            </w:r>
          </w:p>
        </w:tc>
        <w:tc>
          <w:tcPr>
            <w:tcW w:w="4075" w:type="dxa"/>
          </w:tcPr>
          <w:p w:rsidR="000B5D0E" w:rsidRPr="00F86363" w:rsidRDefault="000B5D0E" w:rsidP="00C860B3">
            <w:pPr>
              <w:contextualSpacing/>
              <w:jc w:val="center"/>
              <w:rPr>
                <w:rFonts w:ascii="Times New Roman" w:hAnsi="Times New Roman" w:cs="Times New Roman"/>
                <w:sz w:val="28"/>
                <w:szCs w:val="28"/>
              </w:rPr>
            </w:pPr>
            <w:r w:rsidRPr="00F86363">
              <w:rPr>
                <w:rFonts w:ascii="Times New Roman" w:hAnsi="Times New Roman" w:cs="Times New Roman"/>
                <w:sz w:val="28"/>
                <w:szCs w:val="28"/>
              </w:rPr>
              <w:t>4 месяца</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CC4B40">
              <w:rPr>
                <w:rFonts w:ascii="Times New Roman" w:hAnsi="Times New Roman" w:cs="Times New Roman"/>
                <w:sz w:val="28"/>
                <w:szCs w:val="28"/>
              </w:rPr>
              <w:t>Планируемая дата начала и дата окончания</w:t>
            </w:r>
            <w:r>
              <w:rPr>
                <w:rFonts w:ascii="Times New Roman" w:hAnsi="Times New Roman" w:cs="Times New Roman"/>
                <w:sz w:val="28"/>
                <w:szCs w:val="28"/>
              </w:rPr>
              <w:t>реализации П</w:t>
            </w:r>
            <w:r w:rsidRPr="00CC4B40">
              <w:rPr>
                <w:rFonts w:ascii="Times New Roman" w:hAnsi="Times New Roman" w:cs="Times New Roman"/>
                <w:sz w:val="28"/>
                <w:szCs w:val="28"/>
              </w:rPr>
              <w:t>роекта</w:t>
            </w:r>
          </w:p>
        </w:tc>
        <w:tc>
          <w:tcPr>
            <w:tcW w:w="4075" w:type="dxa"/>
          </w:tcPr>
          <w:p w:rsidR="000B5D0E" w:rsidRPr="00B0394A" w:rsidRDefault="000B5D0E" w:rsidP="00C860B3">
            <w:pPr>
              <w:contextualSpacing/>
              <w:jc w:val="center"/>
              <w:rPr>
                <w:rFonts w:ascii="Times New Roman" w:hAnsi="Times New Roman" w:cs="Times New Roman"/>
                <w:b/>
                <w:sz w:val="28"/>
                <w:szCs w:val="28"/>
              </w:rPr>
            </w:pPr>
            <w:r w:rsidRPr="00AC0415">
              <w:rPr>
                <w:rFonts w:ascii="Times New Roman" w:hAnsi="Times New Roman" w:cs="Times New Roman"/>
                <w:sz w:val="28"/>
                <w:szCs w:val="28"/>
              </w:rPr>
              <w:t>01.06.2023</w:t>
            </w:r>
          </w:p>
        </w:tc>
      </w:tr>
      <w:tr w:rsidR="000B5D0E" w:rsidRPr="00B0394A" w:rsidTr="00C860B3">
        <w:tc>
          <w:tcPr>
            <w:tcW w:w="5386" w:type="dxa"/>
          </w:tcPr>
          <w:p w:rsidR="000B5D0E" w:rsidRPr="00B0394A" w:rsidRDefault="000B5D0E" w:rsidP="00C860B3">
            <w:pPr>
              <w:contextualSpacing/>
              <w:rPr>
                <w:rFonts w:ascii="Times New Roman" w:hAnsi="Times New Roman" w:cs="Times New Roman"/>
                <w:b/>
                <w:sz w:val="28"/>
                <w:szCs w:val="28"/>
              </w:rPr>
            </w:pPr>
            <w:r w:rsidRPr="00B0394A">
              <w:rPr>
                <w:rFonts w:ascii="Times New Roman" w:hAnsi="Times New Roman" w:cs="Times New Roman"/>
                <w:b/>
                <w:sz w:val="28"/>
                <w:szCs w:val="28"/>
              </w:rPr>
              <w:t>Общие расходы по</w:t>
            </w:r>
            <w:r>
              <w:rPr>
                <w:rFonts w:ascii="Times New Roman" w:hAnsi="Times New Roman" w:cs="Times New Roman"/>
                <w:b/>
                <w:sz w:val="28"/>
                <w:szCs w:val="28"/>
              </w:rPr>
              <w:t xml:space="preserve"> Проекту, тыс. руб.</w:t>
            </w:r>
            <w:r w:rsidRPr="00B0394A">
              <w:rPr>
                <w:rFonts w:ascii="Times New Roman" w:hAnsi="Times New Roman" w:cs="Times New Roman"/>
                <w:b/>
                <w:sz w:val="28"/>
                <w:szCs w:val="28"/>
              </w:rPr>
              <w:t>:</w:t>
            </w:r>
          </w:p>
        </w:tc>
        <w:tc>
          <w:tcPr>
            <w:tcW w:w="4075" w:type="dxa"/>
          </w:tcPr>
          <w:p w:rsidR="000B5D0E" w:rsidRPr="00B0394A" w:rsidRDefault="000B5D0E" w:rsidP="00C860B3">
            <w:pPr>
              <w:contextualSpacing/>
              <w:jc w:val="center"/>
              <w:rPr>
                <w:rFonts w:ascii="Times New Roman" w:hAnsi="Times New Roman" w:cs="Times New Roman"/>
                <w:b/>
                <w:sz w:val="28"/>
                <w:szCs w:val="28"/>
              </w:rPr>
            </w:pPr>
            <w:r>
              <w:rPr>
                <w:rFonts w:ascii="Times New Roman" w:hAnsi="Times New Roman" w:cs="Times New Roman"/>
                <w:b/>
                <w:sz w:val="28"/>
                <w:szCs w:val="28"/>
              </w:rPr>
              <w:t>2600,00</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B0394A">
              <w:rPr>
                <w:rFonts w:ascii="Times New Roman" w:hAnsi="Times New Roman" w:cs="Times New Roman"/>
                <w:sz w:val="28"/>
                <w:szCs w:val="28"/>
              </w:rPr>
              <w:lastRenderedPageBreak/>
              <w:t>в том числе за счет средств:</w:t>
            </w:r>
          </w:p>
        </w:tc>
        <w:tc>
          <w:tcPr>
            <w:tcW w:w="4075" w:type="dxa"/>
          </w:tcPr>
          <w:p w:rsidR="000B5D0E" w:rsidRPr="00F86363" w:rsidRDefault="000B5D0E" w:rsidP="00C860B3">
            <w:pPr>
              <w:contextualSpacing/>
              <w:jc w:val="center"/>
              <w:rPr>
                <w:rFonts w:ascii="Times New Roman" w:hAnsi="Times New Roman" w:cs="Times New Roman"/>
                <w:sz w:val="28"/>
                <w:szCs w:val="28"/>
              </w:rPr>
            </w:pPr>
          </w:p>
        </w:tc>
      </w:tr>
      <w:tr w:rsidR="000B5D0E" w:rsidRPr="00B0394A" w:rsidTr="00C860B3">
        <w:tc>
          <w:tcPr>
            <w:tcW w:w="5386" w:type="dxa"/>
          </w:tcPr>
          <w:p w:rsidR="000B5D0E" w:rsidRPr="007C7B9E"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Государственной поддержки (федерального и регионального бюджетов. С</w:t>
            </w:r>
            <w:r w:rsidRPr="007C7B9E">
              <w:rPr>
                <w:rFonts w:ascii="Times New Roman" w:hAnsi="Times New Roman" w:cs="Times New Roman"/>
                <w:sz w:val="28"/>
                <w:szCs w:val="28"/>
              </w:rPr>
              <w:t>умма средств федерального бюджета и бюджета субъекта Российской Федерации, которая не превышает 2 млн. рублей и не &gt; 70% от общих расходов по проекту)</w:t>
            </w:r>
          </w:p>
        </w:tc>
        <w:tc>
          <w:tcPr>
            <w:tcW w:w="4075" w:type="dxa"/>
          </w:tcPr>
          <w:p w:rsidR="000B5D0E" w:rsidRPr="00F86363" w:rsidRDefault="000B5D0E" w:rsidP="00C860B3">
            <w:pPr>
              <w:contextualSpacing/>
              <w:jc w:val="center"/>
              <w:rPr>
                <w:rFonts w:ascii="Times New Roman" w:hAnsi="Times New Roman" w:cs="Times New Roman"/>
                <w:sz w:val="28"/>
                <w:szCs w:val="28"/>
              </w:rPr>
            </w:pPr>
            <w:r w:rsidRPr="00F86363">
              <w:rPr>
                <w:rFonts w:ascii="Times New Roman" w:hAnsi="Times New Roman" w:cs="Times New Roman"/>
                <w:sz w:val="28"/>
                <w:szCs w:val="28"/>
              </w:rPr>
              <w:t>2000,00</w:t>
            </w:r>
          </w:p>
        </w:tc>
      </w:tr>
      <w:tr w:rsidR="000B5D0E" w:rsidRPr="00B0394A" w:rsidTr="00C860B3">
        <w:tc>
          <w:tcPr>
            <w:tcW w:w="5386" w:type="dxa"/>
          </w:tcPr>
          <w:p w:rsidR="000B5D0E" w:rsidRPr="007C7B9E" w:rsidRDefault="000B5D0E" w:rsidP="00C860B3">
            <w:pPr>
              <w:contextualSpacing/>
              <w:rPr>
                <w:rFonts w:ascii="Times New Roman" w:hAnsi="Times New Roman" w:cs="Times New Roman"/>
                <w:sz w:val="28"/>
                <w:szCs w:val="28"/>
              </w:rPr>
            </w:pPr>
            <w:r w:rsidRPr="007C7B9E">
              <w:rPr>
                <w:rFonts w:ascii="Times New Roman" w:hAnsi="Times New Roman" w:cs="Times New Roman"/>
                <w:sz w:val="28"/>
                <w:szCs w:val="28"/>
              </w:rPr>
              <w:t xml:space="preserve">местного бюджета </w:t>
            </w:r>
          </w:p>
        </w:tc>
        <w:tc>
          <w:tcPr>
            <w:tcW w:w="4075" w:type="dxa"/>
          </w:tcPr>
          <w:p w:rsidR="000B5D0E" w:rsidRPr="00F86363" w:rsidRDefault="000B5D0E" w:rsidP="00C860B3">
            <w:pPr>
              <w:contextualSpacing/>
              <w:jc w:val="center"/>
              <w:rPr>
                <w:rFonts w:ascii="Times New Roman" w:hAnsi="Times New Roman" w:cs="Times New Roman"/>
                <w:sz w:val="28"/>
                <w:szCs w:val="28"/>
              </w:rPr>
            </w:pPr>
            <w:r w:rsidRPr="00F86363">
              <w:rPr>
                <w:rFonts w:ascii="Times New Roman" w:hAnsi="Times New Roman" w:cs="Times New Roman"/>
                <w:sz w:val="28"/>
                <w:szCs w:val="28"/>
              </w:rPr>
              <w:t>330,0</w:t>
            </w:r>
          </w:p>
        </w:tc>
      </w:tr>
      <w:tr w:rsidR="000B5D0E" w:rsidRPr="00B0394A" w:rsidTr="00C860B3">
        <w:tc>
          <w:tcPr>
            <w:tcW w:w="5386" w:type="dxa"/>
          </w:tcPr>
          <w:p w:rsidR="000B5D0E" w:rsidRPr="007C7B9E"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внебюджетных источников(вклад</w:t>
            </w:r>
            <w:r w:rsidRPr="007C7B9E">
              <w:rPr>
                <w:rFonts w:ascii="Times New Roman" w:hAnsi="Times New Roman" w:cs="Times New Roman"/>
                <w:sz w:val="28"/>
                <w:szCs w:val="28"/>
              </w:rPr>
              <w:t xml:space="preserve"> граждан, индивидуальных предпринимателей, общественных организаций, юридических лиц</w:t>
            </w:r>
            <w:r>
              <w:rPr>
                <w:rFonts w:ascii="Times New Roman" w:hAnsi="Times New Roman" w:cs="Times New Roman"/>
                <w:sz w:val="28"/>
                <w:szCs w:val="28"/>
              </w:rPr>
              <w:t>) (обязательное условие)</w:t>
            </w:r>
          </w:p>
        </w:tc>
        <w:tc>
          <w:tcPr>
            <w:tcW w:w="4075" w:type="dxa"/>
          </w:tcPr>
          <w:p w:rsidR="000B5D0E" w:rsidRPr="00F86363" w:rsidRDefault="000B5D0E" w:rsidP="00C860B3">
            <w:pPr>
              <w:contextualSpacing/>
              <w:jc w:val="center"/>
              <w:rPr>
                <w:rFonts w:ascii="Times New Roman" w:hAnsi="Times New Roman" w:cs="Times New Roman"/>
                <w:sz w:val="28"/>
                <w:szCs w:val="28"/>
              </w:rPr>
            </w:pPr>
            <w:r w:rsidRPr="00F86363">
              <w:rPr>
                <w:rFonts w:ascii="Times New Roman" w:hAnsi="Times New Roman" w:cs="Times New Roman"/>
                <w:sz w:val="28"/>
                <w:szCs w:val="28"/>
              </w:rPr>
              <w:t>270,00</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B0394A">
              <w:rPr>
                <w:rFonts w:ascii="Times New Roman" w:hAnsi="Times New Roman" w:cs="Times New Roman"/>
                <w:sz w:val="28"/>
                <w:szCs w:val="28"/>
              </w:rPr>
              <w:t>из них:</w:t>
            </w:r>
          </w:p>
          <w:p w:rsidR="000B5D0E" w:rsidRPr="00B0394A" w:rsidRDefault="000B5D0E" w:rsidP="00C860B3">
            <w:pPr>
              <w:contextualSpacing/>
              <w:rPr>
                <w:rFonts w:ascii="Times New Roman" w:hAnsi="Times New Roman" w:cs="Times New Roman"/>
                <w:b/>
                <w:sz w:val="28"/>
                <w:szCs w:val="28"/>
              </w:rPr>
            </w:pPr>
            <w:r w:rsidRPr="00B0394A">
              <w:rPr>
                <w:rFonts w:ascii="Times New Roman" w:hAnsi="Times New Roman" w:cs="Times New Roman"/>
                <w:b/>
                <w:sz w:val="28"/>
                <w:szCs w:val="28"/>
              </w:rPr>
              <w:t xml:space="preserve">вклад граждан, </w:t>
            </w:r>
            <w:r w:rsidRPr="00B0394A">
              <w:rPr>
                <w:rFonts w:ascii="Times New Roman" w:hAnsi="Times New Roman" w:cs="Times New Roman"/>
                <w:sz w:val="28"/>
                <w:szCs w:val="28"/>
              </w:rPr>
              <w:t>тыс. рублей:</w:t>
            </w:r>
          </w:p>
        </w:tc>
        <w:tc>
          <w:tcPr>
            <w:tcW w:w="4075" w:type="dxa"/>
          </w:tcPr>
          <w:p w:rsidR="000B5D0E" w:rsidRPr="00F86363" w:rsidRDefault="000B5D0E" w:rsidP="00C860B3">
            <w:pPr>
              <w:contextualSpacing/>
              <w:jc w:val="center"/>
              <w:rPr>
                <w:rFonts w:ascii="Times New Roman" w:hAnsi="Times New Roman" w:cs="Times New Roman"/>
                <w:sz w:val="28"/>
                <w:szCs w:val="28"/>
              </w:rPr>
            </w:pPr>
            <w:r w:rsidRPr="00F86363">
              <w:rPr>
                <w:rFonts w:ascii="Times New Roman" w:hAnsi="Times New Roman" w:cs="Times New Roman"/>
                <w:sz w:val="28"/>
                <w:szCs w:val="28"/>
              </w:rPr>
              <w:t>75,00</w:t>
            </w:r>
          </w:p>
        </w:tc>
      </w:tr>
      <w:tr w:rsidR="000B5D0E" w:rsidRPr="00B0394A" w:rsidTr="00C860B3">
        <w:tc>
          <w:tcPr>
            <w:tcW w:w="5386" w:type="dxa"/>
          </w:tcPr>
          <w:p w:rsidR="000B5D0E" w:rsidRPr="00897F7A" w:rsidRDefault="000B5D0E" w:rsidP="00C860B3">
            <w:pPr>
              <w:contextualSpacing/>
              <w:rPr>
                <w:rFonts w:ascii="Times New Roman" w:hAnsi="Times New Roman" w:cs="Times New Roman"/>
                <w:sz w:val="28"/>
                <w:szCs w:val="28"/>
                <w:lang w:val="en-US"/>
              </w:rPr>
            </w:pPr>
            <w:r>
              <w:rPr>
                <w:rFonts w:ascii="Times New Roman" w:hAnsi="Times New Roman" w:cs="Times New Roman"/>
                <w:sz w:val="28"/>
                <w:szCs w:val="28"/>
              </w:rPr>
              <w:t>денежны</w:t>
            </w:r>
            <w:r>
              <w:rPr>
                <w:rFonts w:ascii="Times New Roman" w:hAnsi="Times New Roman" w:cs="Times New Roman"/>
                <w:sz w:val="28"/>
                <w:szCs w:val="28"/>
                <w:lang w:val="en-US"/>
              </w:rPr>
              <w:t>е</w:t>
            </w:r>
            <w:r>
              <w:rPr>
                <w:rFonts w:ascii="Times New Roman" w:hAnsi="Times New Roman" w:cs="Times New Roman"/>
                <w:sz w:val="28"/>
                <w:szCs w:val="28"/>
              </w:rPr>
              <w:t xml:space="preserve"> средства</w:t>
            </w:r>
          </w:p>
        </w:tc>
        <w:tc>
          <w:tcPr>
            <w:tcW w:w="4075" w:type="dxa"/>
          </w:tcPr>
          <w:p w:rsidR="000B5D0E" w:rsidRPr="00F86363"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трудов</w:t>
            </w:r>
            <w:r>
              <w:rPr>
                <w:rFonts w:ascii="Times New Roman" w:hAnsi="Times New Roman" w:cs="Times New Roman"/>
                <w:sz w:val="28"/>
                <w:szCs w:val="28"/>
                <w:lang w:val="en-US"/>
              </w:rPr>
              <w:t>ое</w:t>
            </w:r>
            <w:r w:rsidRPr="00B0394A">
              <w:rPr>
                <w:rFonts w:ascii="Times New Roman" w:hAnsi="Times New Roman" w:cs="Times New Roman"/>
                <w:sz w:val="28"/>
                <w:szCs w:val="28"/>
              </w:rPr>
              <w:t xml:space="preserve"> участие</w:t>
            </w:r>
          </w:p>
        </w:tc>
        <w:tc>
          <w:tcPr>
            <w:tcW w:w="4075" w:type="dxa"/>
          </w:tcPr>
          <w:p w:rsidR="000B5D0E" w:rsidRPr="00F86363" w:rsidRDefault="000B5D0E" w:rsidP="00C860B3">
            <w:pPr>
              <w:contextualSpacing/>
              <w:jc w:val="center"/>
              <w:rPr>
                <w:rFonts w:ascii="Times New Roman" w:hAnsi="Times New Roman" w:cs="Times New Roman"/>
                <w:sz w:val="28"/>
                <w:szCs w:val="28"/>
              </w:rPr>
            </w:pPr>
            <w:r w:rsidRPr="00F86363">
              <w:rPr>
                <w:rFonts w:ascii="Times New Roman" w:hAnsi="Times New Roman" w:cs="Times New Roman"/>
                <w:sz w:val="28"/>
                <w:szCs w:val="28"/>
              </w:rPr>
              <w:t>70,00</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предоставление</w:t>
            </w:r>
            <w:r w:rsidRPr="00B0394A">
              <w:rPr>
                <w:rFonts w:ascii="Times New Roman" w:hAnsi="Times New Roman" w:cs="Times New Roman"/>
                <w:sz w:val="28"/>
                <w:szCs w:val="28"/>
              </w:rPr>
              <w:t xml:space="preserve"> помещений</w:t>
            </w:r>
          </w:p>
        </w:tc>
        <w:tc>
          <w:tcPr>
            <w:tcW w:w="4075" w:type="dxa"/>
          </w:tcPr>
          <w:p w:rsidR="000B5D0E" w:rsidRPr="00B0394A" w:rsidRDefault="000B5D0E" w:rsidP="00C860B3">
            <w:pPr>
              <w:contextualSpacing/>
              <w:jc w:val="center"/>
              <w:rPr>
                <w:rFonts w:ascii="Times New Roman" w:hAnsi="Times New Roman" w:cs="Times New Roman"/>
                <w:b/>
                <w:sz w:val="28"/>
                <w:szCs w:val="28"/>
              </w:rPr>
            </w:pPr>
            <w:r>
              <w:rPr>
                <w:rFonts w:ascii="Times New Roman" w:hAnsi="Times New Roman" w:cs="Times New Roman"/>
                <w:b/>
                <w:sz w:val="28"/>
                <w:szCs w:val="28"/>
              </w:rPr>
              <w:t>-</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Pr>
                <w:rFonts w:ascii="Times New Roman" w:hAnsi="Times New Roman" w:cs="Times New Roman"/>
                <w:sz w:val="28"/>
                <w:szCs w:val="28"/>
                <w:lang w:val="en-US"/>
              </w:rPr>
              <w:t xml:space="preserve">предоставление </w:t>
            </w:r>
            <w:r>
              <w:rPr>
                <w:rFonts w:ascii="Times New Roman" w:hAnsi="Times New Roman" w:cs="Times New Roman"/>
                <w:sz w:val="28"/>
                <w:szCs w:val="28"/>
              </w:rPr>
              <w:t>технически</w:t>
            </w:r>
            <w:r>
              <w:rPr>
                <w:rFonts w:ascii="Times New Roman" w:hAnsi="Times New Roman" w:cs="Times New Roman"/>
                <w:sz w:val="28"/>
                <w:szCs w:val="28"/>
                <w:lang w:val="en-US"/>
              </w:rPr>
              <w:t>х</w:t>
            </w:r>
            <w:r w:rsidRPr="00B0394A">
              <w:rPr>
                <w:rFonts w:ascii="Times New Roman" w:hAnsi="Times New Roman" w:cs="Times New Roman"/>
                <w:sz w:val="28"/>
                <w:szCs w:val="28"/>
              </w:rPr>
              <w:t xml:space="preserve"> средств</w:t>
            </w:r>
          </w:p>
        </w:tc>
        <w:tc>
          <w:tcPr>
            <w:tcW w:w="4075" w:type="dxa"/>
          </w:tcPr>
          <w:p w:rsidR="000B5D0E" w:rsidRPr="00CE04ED" w:rsidRDefault="000B5D0E" w:rsidP="00C860B3">
            <w:pPr>
              <w:contextualSpacing/>
              <w:jc w:val="center"/>
              <w:rPr>
                <w:rFonts w:ascii="Times New Roman" w:hAnsi="Times New Roman" w:cs="Times New Roman"/>
                <w:sz w:val="28"/>
                <w:szCs w:val="28"/>
              </w:rPr>
            </w:pPr>
            <w:r w:rsidRPr="00CE04ED">
              <w:rPr>
                <w:rFonts w:ascii="Times New Roman" w:hAnsi="Times New Roman" w:cs="Times New Roman"/>
                <w:sz w:val="28"/>
                <w:szCs w:val="28"/>
              </w:rPr>
              <w:t>5,0</w:t>
            </w:r>
            <w:r>
              <w:rPr>
                <w:rFonts w:ascii="Times New Roman" w:hAnsi="Times New Roman" w:cs="Times New Roman"/>
                <w:sz w:val="28"/>
                <w:szCs w:val="28"/>
              </w:rPr>
              <w:t>0</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B0394A">
              <w:rPr>
                <w:rFonts w:ascii="Times New Roman" w:hAnsi="Times New Roman" w:cs="Times New Roman"/>
                <w:sz w:val="28"/>
                <w:szCs w:val="28"/>
              </w:rPr>
              <w:t>иное (указать наименования вида расходов)</w:t>
            </w:r>
          </w:p>
        </w:tc>
        <w:tc>
          <w:tcPr>
            <w:tcW w:w="4075" w:type="dxa"/>
          </w:tcPr>
          <w:p w:rsidR="000B5D0E" w:rsidRPr="00CE04ED"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0B5D0E" w:rsidRPr="00B0394A" w:rsidTr="00C860B3">
        <w:tc>
          <w:tcPr>
            <w:tcW w:w="5386" w:type="dxa"/>
          </w:tcPr>
          <w:p w:rsidR="000B5D0E" w:rsidRPr="00B0394A" w:rsidRDefault="000B5D0E" w:rsidP="00C860B3">
            <w:pPr>
              <w:contextualSpacing/>
              <w:rPr>
                <w:rFonts w:ascii="Times New Roman" w:hAnsi="Times New Roman" w:cs="Times New Roman"/>
                <w:b/>
                <w:sz w:val="28"/>
                <w:szCs w:val="28"/>
              </w:rPr>
            </w:pPr>
            <w:r w:rsidRPr="00881F9D">
              <w:rPr>
                <w:rFonts w:ascii="Times New Roman" w:hAnsi="Times New Roman" w:cs="Times New Roman"/>
                <w:b/>
                <w:sz w:val="28"/>
                <w:szCs w:val="28"/>
              </w:rPr>
              <w:t>вклад общественных, включая волонтерские, организаций, тыс. руб.:</w:t>
            </w:r>
          </w:p>
        </w:tc>
        <w:tc>
          <w:tcPr>
            <w:tcW w:w="4075" w:type="dxa"/>
          </w:tcPr>
          <w:p w:rsidR="000B5D0E" w:rsidRPr="00CE04ED"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0,00</w:t>
            </w:r>
          </w:p>
        </w:tc>
      </w:tr>
      <w:tr w:rsidR="000B5D0E" w:rsidRPr="00B0394A" w:rsidTr="00C860B3">
        <w:tc>
          <w:tcPr>
            <w:tcW w:w="5386" w:type="dxa"/>
          </w:tcPr>
          <w:p w:rsidR="000B5D0E" w:rsidRPr="00881F9D" w:rsidRDefault="000B5D0E" w:rsidP="00C860B3">
            <w:pPr>
              <w:contextualSpacing/>
              <w:rPr>
                <w:rFonts w:ascii="Times New Roman" w:hAnsi="Times New Roman" w:cs="Times New Roman"/>
                <w:sz w:val="28"/>
                <w:szCs w:val="28"/>
                <w:lang w:val="en-US"/>
              </w:rPr>
            </w:pPr>
            <w:r>
              <w:rPr>
                <w:rFonts w:ascii="Times New Roman" w:hAnsi="Times New Roman" w:cs="Times New Roman"/>
                <w:sz w:val="28"/>
                <w:szCs w:val="28"/>
              </w:rPr>
              <w:t>денежны</w:t>
            </w:r>
            <w:r>
              <w:rPr>
                <w:rFonts w:ascii="Times New Roman" w:hAnsi="Times New Roman" w:cs="Times New Roman"/>
                <w:sz w:val="28"/>
                <w:szCs w:val="28"/>
                <w:lang w:val="en-US"/>
              </w:rPr>
              <w:t>е</w:t>
            </w:r>
            <w:r>
              <w:rPr>
                <w:rFonts w:ascii="Times New Roman" w:hAnsi="Times New Roman" w:cs="Times New Roman"/>
                <w:sz w:val="28"/>
                <w:szCs w:val="28"/>
              </w:rPr>
              <w:t xml:space="preserve"> средства</w:t>
            </w:r>
          </w:p>
        </w:tc>
        <w:tc>
          <w:tcPr>
            <w:tcW w:w="4075" w:type="dxa"/>
          </w:tcPr>
          <w:p w:rsidR="000B5D0E" w:rsidRPr="00CE04ED"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881F9D">
              <w:rPr>
                <w:rFonts w:ascii="Times New Roman" w:hAnsi="Times New Roman" w:cs="Times New Roman"/>
                <w:sz w:val="28"/>
                <w:szCs w:val="28"/>
              </w:rPr>
              <w:t>предоставление помещений</w:t>
            </w:r>
          </w:p>
        </w:tc>
        <w:tc>
          <w:tcPr>
            <w:tcW w:w="4075" w:type="dxa"/>
          </w:tcPr>
          <w:p w:rsidR="000B5D0E" w:rsidRPr="00CE04ED"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881F9D">
              <w:rPr>
                <w:rFonts w:ascii="Times New Roman" w:hAnsi="Times New Roman" w:cs="Times New Roman"/>
                <w:sz w:val="28"/>
                <w:szCs w:val="28"/>
              </w:rPr>
              <w:t>предоставление технических средств</w:t>
            </w:r>
          </w:p>
        </w:tc>
        <w:tc>
          <w:tcPr>
            <w:tcW w:w="4075" w:type="dxa"/>
          </w:tcPr>
          <w:p w:rsidR="000B5D0E" w:rsidRPr="00CE04ED"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881F9D">
              <w:rPr>
                <w:rFonts w:ascii="Times New Roman" w:hAnsi="Times New Roman" w:cs="Times New Roman"/>
                <w:sz w:val="28"/>
                <w:szCs w:val="28"/>
              </w:rPr>
              <w:t>трудовое участие</w:t>
            </w:r>
          </w:p>
        </w:tc>
        <w:tc>
          <w:tcPr>
            <w:tcW w:w="4075" w:type="dxa"/>
          </w:tcPr>
          <w:p w:rsidR="000B5D0E" w:rsidRPr="00CE04ED"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0B5D0E" w:rsidRPr="00B0394A" w:rsidTr="00C860B3">
        <w:tc>
          <w:tcPr>
            <w:tcW w:w="5386" w:type="dxa"/>
          </w:tcPr>
          <w:p w:rsidR="000B5D0E" w:rsidRPr="00881F9D" w:rsidRDefault="000B5D0E" w:rsidP="00C860B3">
            <w:pPr>
              <w:contextualSpacing/>
              <w:rPr>
                <w:rFonts w:ascii="Times New Roman" w:hAnsi="Times New Roman" w:cs="Times New Roman"/>
                <w:sz w:val="28"/>
                <w:szCs w:val="28"/>
              </w:rPr>
            </w:pPr>
            <w:r w:rsidRPr="004477D0">
              <w:rPr>
                <w:rFonts w:ascii="Times New Roman" w:hAnsi="Times New Roman" w:cs="Times New Roman"/>
                <w:sz w:val="28"/>
                <w:szCs w:val="28"/>
              </w:rPr>
              <w:t>иное (указать наименования вида расходов)</w:t>
            </w:r>
          </w:p>
        </w:tc>
        <w:tc>
          <w:tcPr>
            <w:tcW w:w="4075" w:type="dxa"/>
          </w:tcPr>
          <w:p w:rsidR="000B5D0E" w:rsidRPr="00CE04ED"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0B5D0E" w:rsidRPr="00B0394A" w:rsidTr="00C860B3">
        <w:tc>
          <w:tcPr>
            <w:tcW w:w="5386" w:type="dxa"/>
          </w:tcPr>
          <w:p w:rsidR="000B5D0E" w:rsidRPr="002B1FD3" w:rsidRDefault="000B5D0E" w:rsidP="00C860B3">
            <w:pPr>
              <w:contextualSpacing/>
              <w:rPr>
                <w:rFonts w:ascii="Times New Roman" w:hAnsi="Times New Roman" w:cs="Times New Roman"/>
                <w:b/>
                <w:sz w:val="28"/>
                <w:szCs w:val="28"/>
              </w:rPr>
            </w:pPr>
            <w:r w:rsidRPr="002B1FD3">
              <w:rPr>
                <w:rFonts w:ascii="Times New Roman" w:hAnsi="Times New Roman" w:cs="Times New Roman"/>
                <w:b/>
                <w:sz w:val="28"/>
                <w:szCs w:val="28"/>
              </w:rPr>
              <w:t>вклад юридических лиц (индивидуальных предпринимателей), тыс. руб.:</w:t>
            </w:r>
          </w:p>
        </w:tc>
        <w:tc>
          <w:tcPr>
            <w:tcW w:w="4075" w:type="dxa"/>
          </w:tcPr>
          <w:p w:rsidR="000B5D0E" w:rsidRPr="00CE04ED" w:rsidRDefault="000B5D0E" w:rsidP="00C860B3">
            <w:pPr>
              <w:contextualSpacing/>
              <w:jc w:val="center"/>
              <w:rPr>
                <w:rFonts w:ascii="Times New Roman" w:hAnsi="Times New Roman" w:cs="Times New Roman"/>
                <w:sz w:val="28"/>
                <w:szCs w:val="28"/>
              </w:rPr>
            </w:pPr>
            <w:r w:rsidRPr="00CE04ED">
              <w:rPr>
                <w:rFonts w:ascii="Times New Roman" w:hAnsi="Times New Roman" w:cs="Times New Roman"/>
                <w:sz w:val="28"/>
                <w:szCs w:val="28"/>
              </w:rPr>
              <w:t>195,0</w:t>
            </w:r>
            <w:r>
              <w:rPr>
                <w:rFonts w:ascii="Times New Roman" w:hAnsi="Times New Roman" w:cs="Times New Roman"/>
                <w:sz w:val="28"/>
                <w:szCs w:val="28"/>
              </w:rPr>
              <w:t>0</w:t>
            </w:r>
          </w:p>
        </w:tc>
      </w:tr>
      <w:tr w:rsidR="000B5D0E" w:rsidRPr="00B0394A" w:rsidTr="00C860B3">
        <w:tc>
          <w:tcPr>
            <w:tcW w:w="5386" w:type="dxa"/>
          </w:tcPr>
          <w:p w:rsidR="000B5D0E" w:rsidRPr="002B1FD3" w:rsidRDefault="000B5D0E" w:rsidP="00C860B3">
            <w:pPr>
              <w:contextualSpacing/>
              <w:rPr>
                <w:rFonts w:ascii="Times New Roman" w:hAnsi="Times New Roman" w:cs="Times New Roman"/>
                <w:sz w:val="28"/>
                <w:szCs w:val="28"/>
              </w:rPr>
            </w:pPr>
            <w:r w:rsidRPr="002B1FD3">
              <w:rPr>
                <w:rFonts w:ascii="Times New Roman" w:hAnsi="Times New Roman" w:cs="Times New Roman"/>
                <w:sz w:val="28"/>
                <w:szCs w:val="28"/>
              </w:rPr>
              <w:t>денежные средства</w:t>
            </w:r>
          </w:p>
        </w:tc>
        <w:tc>
          <w:tcPr>
            <w:tcW w:w="4075" w:type="dxa"/>
          </w:tcPr>
          <w:p w:rsidR="000B5D0E" w:rsidRPr="00B0394A" w:rsidRDefault="000B5D0E" w:rsidP="00C860B3">
            <w:pPr>
              <w:contextualSpacing/>
              <w:rPr>
                <w:rFonts w:ascii="Times New Roman" w:hAnsi="Times New Roman" w:cs="Times New Roman"/>
                <w:b/>
                <w:sz w:val="28"/>
                <w:szCs w:val="28"/>
              </w:rPr>
            </w:pPr>
          </w:p>
        </w:tc>
      </w:tr>
      <w:tr w:rsidR="000B5D0E" w:rsidRPr="00B0394A" w:rsidTr="00C860B3">
        <w:tc>
          <w:tcPr>
            <w:tcW w:w="5386" w:type="dxa"/>
          </w:tcPr>
          <w:p w:rsidR="000B5D0E" w:rsidRPr="002B1FD3" w:rsidRDefault="000B5D0E" w:rsidP="00C860B3">
            <w:pPr>
              <w:contextualSpacing/>
              <w:rPr>
                <w:rFonts w:ascii="Times New Roman" w:hAnsi="Times New Roman" w:cs="Times New Roman"/>
                <w:sz w:val="28"/>
                <w:szCs w:val="28"/>
              </w:rPr>
            </w:pPr>
            <w:r w:rsidRPr="002B1FD3">
              <w:rPr>
                <w:rFonts w:ascii="Times New Roman" w:hAnsi="Times New Roman" w:cs="Times New Roman"/>
                <w:sz w:val="28"/>
                <w:szCs w:val="28"/>
              </w:rPr>
              <w:t>предоставление помещений</w:t>
            </w:r>
          </w:p>
        </w:tc>
        <w:tc>
          <w:tcPr>
            <w:tcW w:w="4075" w:type="dxa"/>
          </w:tcPr>
          <w:p w:rsidR="000B5D0E" w:rsidRPr="00B0394A" w:rsidRDefault="000B5D0E" w:rsidP="00C860B3">
            <w:pPr>
              <w:contextualSpacing/>
              <w:rPr>
                <w:rFonts w:ascii="Times New Roman" w:hAnsi="Times New Roman" w:cs="Times New Roman"/>
                <w:b/>
                <w:sz w:val="28"/>
                <w:szCs w:val="28"/>
              </w:rPr>
            </w:pPr>
          </w:p>
        </w:tc>
      </w:tr>
      <w:tr w:rsidR="000B5D0E" w:rsidRPr="00B0394A" w:rsidTr="00C860B3">
        <w:tc>
          <w:tcPr>
            <w:tcW w:w="5386" w:type="dxa"/>
          </w:tcPr>
          <w:p w:rsidR="000B5D0E" w:rsidRPr="00B0394A" w:rsidRDefault="000B5D0E" w:rsidP="00C860B3">
            <w:pPr>
              <w:contextualSpacing/>
              <w:rPr>
                <w:rFonts w:ascii="Times New Roman" w:hAnsi="Times New Roman" w:cs="Times New Roman"/>
                <w:sz w:val="28"/>
                <w:szCs w:val="28"/>
              </w:rPr>
            </w:pPr>
            <w:r w:rsidRPr="002B1FD3">
              <w:rPr>
                <w:rFonts w:ascii="Times New Roman" w:hAnsi="Times New Roman" w:cs="Times New Roman"/>
                <w:sz w:val="28"/>
                <w:szCs w:val="28"/>
              </w:rPr>
              <w:t>предоставление технических средств</w:t>
            </w:r>
          </w:p>
        </w:tc>
        <w:tc>
          <w:tcPr>
            <w:tcW w:w="4075" w:type="dxa"/>
          </w:tcPr>
          <w:p w:rsidR="000B5D0E" w:rsidRPr="00CE04ED" w:rsidRDefault="000B5D0E" w:rsidP="00C860B3">
            <w:pPr>
              <w:contextualSpacing/>
              <w:jc w:val="center"/>
              <w:rPr>
                <w:rFonts w:ascii="Times New Roman" w:hAnsi="Times New Roman" w:cs="Times New Roman"/>
                <w:sz w:val="28"/>
                <w:szCs w:val="28"/>
              </w:rPr>
            </w:pPr>
            <w:r w:rsidRPr="00CE04ED">
              <w:rPr>
                <w:rFonts w:ascii="Times New Roman" w:hAnsi="Times New Roman" w:cs="Times New Roman"/>
                <w:sz w:val="28"/>
                <w:szCs w:val="28"/>
              </w:rPr>
              <w:t>150,00</w:t>
            </w:r>
          </w:p>
        </w:tc>
      </w:tr>
      <w:tr w:rsidR="000B5D0E" w:rsidRPr="00B0394A" w:rsidTr="00C860B3">
        <w:tc>
          <w:tcPr>
            <w:tcW w:w="5386" w:type="dxa"/>
          </w:tcPr>
          <w:p w:rsidR="000B5D0E" w:rsidRPr="00AD17C2" w:rsidRDefault="000B5D0E" w:rsidP="00C860B3">
            <w:pPr>
              <w:contextualSpacing/>
              <w:rPr>
                <w:rFonts w:ascii="Times New Roman" w:hAnsi="Times New Roman" w:cs="Times New Roman"/>
                <w:sz w:val="28"/>
                <w:szCs w:val="28"/>
              </w:rPr>
            </w:pPr>
            <w:r w:rsidRPr="00AD17C2">
              <w:rPr>
                <w:rFonts w:ascii="Times New Roman" w:hAnsi="Times New Roman" w:cs="Times New Roman"/>
                <w:sz w:val="28"/>
                <w:szCs w:val="28"/>
              </w:rPr>
              <w:t>трудовое участие</w:t>
            </w:r>
          </w:p>
        </w:tc>
        <w:tc>
          <w:tcPr>
            <w:tcW w:w="4075" w:type="dxa"/>
          </w:tcPr>
          <w:p w:rsidR="000B5D0E" w:rsidRPr="00CE04ED"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0B5D0E" w:rsidRPr="00B0394A" w:rsidTr="00C860B3">
        <w:tc>
          <w:tcPr>
            <w:tcW w:w="5386" w:type="dxa"/>
          </w:tcPr>
          <w:p w:rsidR="000B5D0E" w:rsidRPr="00AD17C2" w:rsidRDefault="000B5D0E" w:rsidP="00C860B3">
            <w:pPr>
              <w:contextualSpacing/>
              <w:rPr>
                <w:rFonts w:ascii="Times New Roman" w:hAnsi="Times New Roman" w:cs="Times New Roman"/>
                <w:sz w:val="28"/>
                <w:szCs w:val="28"/>
              </w:rPr>
            </w:pPr>
            <w:r w:rsidRPr="00AD17C2">
              <w:rPr>
                <w:rFonts w:ascii="Times New Roman" w:hAnsi="Times New Roman" w:cs="Times New Roman"/>
                <w:sz w:val="28"/>
                <w:szCs w:val="28"/>
              </w:rPr>
              <w:t>иное (</w:t>
            </w:r>
            <w:r>
              <w:rPr>
                <w:rFonts w:ascii="Times New Roman" w:hAnsi="Times New Roman" w:cs="Times New Roman"/>
                <w:sz w:val="28"/>
                <w:szCs w:val="28"/>
              </w:rPr>
              <w:t>предоставление щебня и досок для опалубки</w:t>
            </w:r>
            <w:r w:rsidRPr="00AD17C2">
              <w:rPr>
                <w:rFonts w:ascii="Times New Roman" w:hAnsi="Times New Roman" w:cs="Times New Roman"/>
                <w:sz w:val="28"/>
                <w:szCs w:val="28"/>
              </w:rPr>
              <w:t>)</w:t>
            </w:r>
          </w:p>
        </w:tc>
        <w:tc>
          <w:tcPr>
            <w:tcW w:w="4075" w:type="dxa"/>
          </w:tcPr>
          <w:p w:rsidR="000B5D0E" w:rsidRPr="00CE04ED" w:rsidRDefault="000B5D0E" w:rsidP="00C860B3">
            <w:pPr>
              <w:contextualSpacing/>
              <w:jc w:val="center"/>
              <w:rPr>
                <w:rFonts w:ascii="Times New Roman" w:hAnsi="Times New Roman" w:cs="Times New Roman"/>
                <w:sz w:val="28"/>
                <w:szCs w:val="28"/>
              </w:rPr>
            </w:pPr>
            <w:r w:rsidRPr="00CE04ED">
              <w:rPr>
                <w:rFonts w:ascii="Times New Roman" w:hAnsi="Times New Roman" w:cs="Times New Roman"/>
                <w:sz w:val="28"/>
                <w:szCs w:val="28"/>
              </w:rPr>
              <w:t>45,00</w:t>
            </w:r>
          </w:p>
        </w:tc>
      </w:tr>
    </w:tbl>
    <w:p w:rsidR="000B5D0E" w:rsidRPr="007C7B9E" w:rsidRDefault="000B5D0E" w:rsidP="000B5D0E">
      <w:pPr>
        <w:spacing w:after="0" w:line="240" w:lineRule="auto"/>
        <w:contextualSpacing/>
        <w:rPr>
          <w:rFonts w:ascii="Times New Roman" w:hAnsi="Times New Roman" w:cs="Times New Roman"/>
          <w:b/>
          <w:sz w:val="28"/>
          <w:szCs w:val="28"/>
        </w:rPr>
      </w:pPr>
    </w:p>
    <w:p w:rsidR="000B5D0E" w:rsidRDefault="000B5D0E" w:rsidP="000B5D0E">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Расчет трудового </w:t>
      </w:r>
      <w:r w:rsidRPr="00B0394A">
        <w:rPr>
          <w:rFonts w:ascii="Times New Roman" w:hAnsi="Times New Roman" w:cs="Times New Roman"/>
          <w:b/>
          <w:sz w:val="28"/>
          <w:szCs w:val="28"/>
        </w:rPr>
        <w:t>участи</w:t>
      </w:r>
      <w:r>
        <w:rPr>
          <w:rFonts w:ascii="Times New Roman" w:hAnsi="Times New Roman" w:cs="Times New Roman"/>
          <w:b/>
          <w:sz w:val="28"/>
          <w:szCs w:val="28"/>
        </w:rPr>
        <w:t>я</w:t>
      </w:r>
      <w:r w:rsidRPr="00B0394A">
        <w:rPr>
          <w:rFonts w:ascii="Times New Roman" w:hAnsi="Times New Roman" w:cs="Times New Roman"/>
          <w:b/>
          <w:sz w:val="28"/>
          <w:szCs w:val="28"/>
        </w:rPr>
        <w:t>:</w:t>
      </w:r>
    </w:p>
    <w:tbl>
      <w:tblPr>
        <w:tblStyle w:val="2"/>
        <w:tblW w:w="0" w:type="auto"/>
        <w:tblInd w:w="108" w:type="dxa"/>
        <w:tblLook w:val="04A0"/>
      </w:tblPr>
      <w:tblGrid>
        <w:gridCol w:w="567"/>
        <w:gridCol w:w="3583"/>
        <w:gridCol w:w="1770"/>
        <w:gridCol w:w="1770"/>
        <w:gridCol w:w="1771"/>
      </w:tblGrid>
      <w:tr w:rsidR="000B5D0E" w:rsidTr="00C860B3">
        <w:tc>
          <w:tcPr>
            <w:tcW w:w="567" w:type="dxa"/>
          </w:tcPr>
          <w:p w:rsidR="000B5D0E" w:rsidRDefault="000B5D0E" w:rsidP="00C860B3">
            <w:pPr>
              <w:contextualSpacing/>
              <w:rPr>
                <w:rFonts w:ascii="Times New Roman" w:hAnsi="Times New Roman" w:cs="Times New Roman"/>
                <w:b/>
                <w:sz w:val="28"/>
                <w:szCs w:val="28"/>
              </w:rPr>
            </w:pPr>
            <w:r>
              <w:rPr>
                <w:rFonts w:ascii="Times New Roman" w:hAnsi="Times New Roman" w:cs="Times New Roman"/>
                <w:b/>
                <w:sz w:val="28"/>
                <w:szCs w:val="28"/>
              </w:rPr>
              <w:t>№</w:t>
            </w:r>
          </w:p>
        </w:tc>
        <w:tc>
          <w:tcPr>
            <w:tcW w:w="3583" w:type="dxa"/>
          </w:tcPr>
          <w:p w:rsidR="000B5D0E" w:rsidRDefault="000B5D0E" w:rsidP="00C860B3">
            <w:pPr>
              <w:contextualSpacing/>
              <w:rPr>
                <w:rFonts w:ascii="Times New Roman" w:hAnsi="Times New Roman" w:cs="Times New Roman"/>
                <w:b/>
                <w:sz w:val="28"/>
                <w:szCs w:val="28"/>
              </w:rPr>
            </w:pPr>
            <w:r>
              <w:rPr>
                <w:rFonts w:ascii="Times New Roman" w:hAnsi="Times New Roman" w:cs="Times New Roman"/>
                <w:b/>
                <w:sz w:val="28"/>
                <w:szCs w:val="28"/>
              </w:rPr>
              <w:t>Описание работ</w:t>
            </w:r>
          </w:p>
        </w:tc>
        <w:tc>
          <w:tcPr>
            <w:tcW w:w="1770" w:type="dxa"/>
          </w:tcPr>
          <w:p w:rsidR="000B5D0E" w:rsidRDefault="000B5D0E" w:rsidP="00C860B3">
            <w:pPr>
              <w:contextualSpacing/>
              <w:rPr>
                <w:rFonts w:ascii="Times New Roman" w:hAnsi="Times New Roman" w:cs="Times New Roman"/>
                <w:b/>
                <w:sz w:val="28"/>
                <w:szCs w:val="28"/>
              </w:rPr>
            </w:pPr>
            <w:r>
              <w:rPr>
                <w:rFonts w:ascii="Times New Roman" w:hAnsi="Times New Roman" w:cs="Times New Roman"/>
                <w:b/>
                <w:sz w:val="28"/>
                <w:szCs w:val="28"/>
              </w:rPr>
              <w:t>Трудовые затраты, количество человеко-часов*</w:t>
            </w:r>
          </w:p>
        </w:tc>
        <w:tc>
          <w:tcPr>
            <w:tcW w:w="1770" w:type="dxa"/>
          </w:tcPr>
          <w:p w:rsidR="000B5D0E" w:rsidRDefault="000B5D0E" w:rsidP="00C860B3">
            <w:pPr>
              <w:contextualSpacing/>
              <w:rPr>
                <w:rFonts w:ascii="Times New Roman" w:hAnsi="Times New Roman" w:cs="Times New Roman"/>
                <w:b/>
                <w:sz w:val="28"/>
                <w:szCs w:val="28"/>
              </w:rPr>
            </w:pPr>
            <w:r>
              <w:rPr>
                <w:rFonts w:ascii="Times New Roman" w:hAnsi="Times New Roman" w:cs="Times New Roman"/>
                <w:b/>
                <w:sz w:val="28"/>
                <w:szCs w:val="28"/>
              </w:rPr>
              <w:t>Стоимость одного человека-часа, рублей**</w:t>
            </w:r>
          </w:p>
        </w:tc>
        <w:tc>
          <w:tcPr>
            <w:tcW w:w="1771" w:type="dxa"/>
          </w:tcPr>
          <w:p w:rsidR="000B5D0E" w:rsidRDefault="000B5D0E" w:rsidP="00C860B3">
            <w:pPr>
              <w:contextualSpacing/>
              <w:rPr>
                <w:rFonts w:ascii="Times New Roman" w:hAnsi="Times New Roman" w:cs="Times New Roman"/>
                <w:b/>
                <w:sz w:val="28"/>
                <w:szCs w:val="28"/>
              </w:rPr>
            </w:pPr>
            <w:r>
              <w:rPr>
                <w:rFonts w:ascii="Times New Roman" w:hAnsi="Times New Roman" w:cs="Times New Roman"/>
                <w:b/>
                <w:sz w:val="28"/>
                <w:szCs w:val="28"/>
              </w:rPr>
              <w:t>Стоимость трудовых затрат, рублей</w:t>
            </w:r>
          </w:p>
        </w:tc>
      </w:tr>
      <w:tr w:rsidR="000B5D0E" w:rsidTr="00C860B3">
        <w:tc>
          <w:tcPr>
            <w:tcW w:w="567"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1</w:t>
            </w:r>
          </w:p>
        </w:tc>
        <w:tc>
          <w:tcPr>
            <w:tcW w:w="3583" w:type="dxa"/>
          </w:tcPr>
          <w:p w:rsidR="000B5D0E" w:rsidRPr="00AC0415" w:rsidRDefault="000B5D0E" w:rsidP="00C860B3">
            <w:pPr>
              <w:contextualSpacing/>
              <w:rPr>
                <w:rFonts w:ascii="Times New Roman" w:hAnsi="Times New Roman" w:cs="Times New Roman"/>
                <w:sz w:val="28"/>
                <w:szCs w:val="28"/>
              </w:rPr>
            </w:pPr>
            <w:r w:rsidRPr="00AC0415">
              <w:rPr>
                <w:rFonts w:ascii="Times New Roman" w:hAnsi="Times New Roman" w:cs="Times New Roman"/>
                <w:sz w:val="28"/>
                <w:szCs w:val="28"/>
              </w:rPr>
              <w:t>Разбор старого ограждения</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30</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500</w:t>
            </w:r>
          </w:p>
        </w:tc>
        <w:tc>
          <w:tcPr>
            <w:tcW w:w="1771"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15000</w:t>
            </w:r>
          </w:p>
        </w:tc>
      </w:tr>
      <w:tr w:rsidR="000B5D0E" w:rsidTr="00C860B3">
        <w:tc>
          <w:tcPr>
            <w:tcW w:w="567"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lastRenderedPageBreak/>
              <w:t>2</w:t>
            </w:r>
          </w:p>
        </w:tc>
        <w:tc>
          <w:tcPr>
            <w:tcW w:w="3583"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Погрузка мусора вручную</w:t>
            </w:r>
          </w:p>
        </w:tc>
        <w:tc>
          <w:tcPr>
            <w:tcW w:w="1770" w:type="dxa"/>
          </w:tcPr>
          <w:p w:rsidR="000B5D0E"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770" w:type="dxa"/>
          </w:tcPr>
          <w:p w:rsidR="000B5D0E"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500</w:t>
            </w:r>
          </w:p>
        </w:tc>
        <w:tc>
          <w:tcPr>
            <w:tcW w:w="1771" w:type="dxa"/>
          </w:tcPr>
          <w:p w:rsidR="000B5D0E"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5000</w:t>
            </w:r>
          </w:p>
        </w:tc>
      </w:tr>
      <w:tr w:rsidR="000B5D0E" w:rsidTr="00C860B3">
        <w:tc>
          <w:tcPr>
            <w:tcW w:w="567"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3</w:t>
            </w:r>
          </w:p>
        </w:tc>
        <w:tc>
          <w:tcPr>
            <w:tcW w:w="3583"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Вывоз мусора</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25</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500</w:t>
            </w:r>
          </w:p>
        </w:tc>
        <w:tc>
          <w:tcPr>
            <w:tcW w:w="1771"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12500</w:t>
            </w:r>
          </w:p>
        </w:tc>
      </w:tr>
      <w:tr w:rsidR="000B5D0E" w:rsidTr="00C860B3">
        <w:tc>
          <w:tcPr>
            <w:tcW w:w="567"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4</w:t>
            </w:r>
          </w:p>
        </w:tc>
        <w:tc>
          <w:tcPr>
            <w:tcW w:w="3583"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Копка ямок</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600</w:t>
            </w:r>
          </w:p>
        </w:tc>
        <w:tc>
          <w:tcPr>
            <w:tcW w:w="1771"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21000</w:t>
            </w:r>
          </w:p>
        </w:tc>
      </w:tr>
      <w:tr w:rsidR="000B5D0E" w:rsidTr="00C860B3">
        <w:tc>
          <w:tcPr>
            <w:tcW w:w="567"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5</w:t>
            </w:r>
          </w:p>
        </w:tc>
        <w:tc>
          <w:tcPr>
            <w:tcW w:w="3583"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Удаление старых зеленых насаждений вдоль забора</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500</w:t>
            </w:r>
          </w:p>
        </w:tc>
        <w:tc>
          <w:tcPr>
            <w:tcW w:w="1771"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5000</w:t>
            </w:r>
          </w:p>
        </w:tc>
      </w:tr>
      <w:tr w:rsidR="000B5D0E" w:rsidTr="00C860B3">
        <w:tc>
          <w:tcPr>
            <w:tcW w:w="567" w:type="dxa"/>
          </w:tcPr>
          <w:p w:rsidR="000B5D0E"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6</w:t>
            </w:r>
          </w:p>
        </w:tc>
        <w:tc>
          <w:tcPr>
            <w:tcW w:w="3583" w:type="dxa"/>
          </w:tcPr>
          <w:p w:rsidR="000B5D0E"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Доставка саженцев из питомника г. Иркутска</w:t>
            </w:r>
          </w:p>
        </w:tc>
        <w:tc>
          <w:tcPr>
            <w:tcW w:w="1770" w:type="dxa"/>
          </w:tcPr>
          <w:p w:rsidR="000B5D0E"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1770" w:type="dxa"/>
          </w:tcPr>
          <w:p w:rsidR="000B5D0E"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500</w:t>
            </w:r>
          </w:p>
        </w:tc>
        <w:tc>
          <w:tcPr>
            <w:tcW w:w="1771" w:type="dxa"/>
          </w:tcPr>
          <w:p w:rsidR="000B5D0E"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4000</w:t>
            </w:r>
          </w:p>
        </w:tc>
      </w:tr>
      <w:tr w:rsidR="000B5D0E" w:rsidTr="00C860B3">
        <w:tc>
          <w:tcPr>
            <w:tcW w:w="567"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7</w:t>
            </w:r>
          </w:p>
        </w:tc>
        <w:tc>
          <w:tcPr>
            <w:tcW w:w="3583" w:type="dxa"/>
          </w:tcPr>
          <w:p w:rsidR="000B5D0E" w:rsidRPr="00AC0415"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Посадка саженцев деревьев вдоль нового забора</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500</w:t>
            </w:r>
          </w:p>
        </w:tc>
        <w:tc>
          <w:tcPr>
            <w:tcW w:w="1771"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7500</w:t>
            </w:r>
          </w:p>
        </w:tc>
      </w:tr>
      <w:tr w:rsidR="000B5D0E" w:rsidTr="00C860B3">
        <w:tc>
          <w:tcPr>
            <w:tcW w:w="567" w:type="dxa"/>
          </w:tcPr>
          <w:p w:rsidR="000B5D0E" w:rsidRPr="00AC0415" w:rsidRDefault="000B5D0E" w:rsidP="00C860B3">
            <w:pPr>
              <w:contextualSpacing/>
              <w:rPr>
                <w:rFonts w:ascii="Times New Roman" w:hAnsi="Times New Roman" w:cs="Times New Roman"/>
                <w:sz w:val="28"/>
                <w:szCs w:val="28"/>
              </w:rPr>
            </w:pPr>
          </w:p>
        </w:tc>
        <w:tc>
          <w:tcPr>
            <w:tcW w:w="3583" w:type="dxa"/>
          </w:tcPr>
          <w:p w:rsidR="000B5D0E" w:rsidRPr="00AC0415" w:rsidRDefault="000B5D0E" w:rsidP="00C860B3">
            <w:pPr>
              <w:contextualSpacing/>
              <w:rPr>
                <w:rFonts w:ascii="Times New Roman" w:hAnsi="Times New Roman" w:cs="Times New Roman"/>
                <w:sz w:val="28"/>
                <w:szCs w:val="28"/>
              </w:rPr>
            </w:pPr>
            <w:r w:rsidRPr="00AC0415">
              <w:rPr>
                <w:rFonts w:ascii="Times New Roman" w:hAnsi="Times New Roman" w:cs="Times New Roman"/>
                <w:sz w:val="28"/>
                <w:szCs w:val="28"/>
              </w:rPr>
              <w:t xml:space="preserve">Всего: </w:t>
            </w:r>
          </w:p>
        </w:tc>
        <w:tc>
          <w:tcPr>
            <w:tcW w:w="1770"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143</w:t>
            </w:r>
          </w:p>
        </w:tc>
        <w:tc>
          <w:tcPr>
            <w:tcW w:w="1770" w:type="dxa"/>
          </w:tcPr>
          <w:p w:rsidR="000B5D0E" w:rsidRPr="00AC0415" w:rsidRDefault="000B5D0E" w:rsidP="00C860B3">
            <w:pPr>
              <w:contextualSpacing/>
              <w:rPr>
                <w:rFonts w:ascii="Times New Roman" w:hAnsi="Times New Roman" w:cs="Times New Roman"/>
                <w:sz w:val="28"/>
                <w:szCs w:val="28"/>
              </w:rPr>
            </w:pPr>
          </w:p>
        </w:tc>
        <w:tc>
          <w:tcPr>
            <w:tcW w:w="1771" w:type="dxa"/>
          </w:tcPr>
          <w:p w:rsidR="000B5D0E" w:rsidRPr="00AC0415" w:rsidRDefault="000B5D0E" w:rsidP="00C860B3">
            <w:pPr>
              <w:contextualSpacing/>
              <w:jc w:val="center"/>
              <w:rPr>
                <w:rFonts w:ascii="Times New Roman" w:hAnsi="Times New Roman" w:cs="Times New Roman"/>
                <w:sz w:val="28"/>
                <w:szCs w:val="28"/>
              </w:rPr>
            </w:pPr>
            <w:r>
              <w:rPr>
                <w:rFonts w:ascii="Times New Roman" w:hAnsi="Times New Roman" w:cs="Times New Roman"/>
                <w:sz w:val="28"/>
                <w:szCs w:val="28"/>
              </w:rPr>
              <w:t>70000</w:t>
            </w:r>
          </w:p>
        </w:tc>
      </w:tr>
    </w:tbl>
    <w:p w:rsidR="000B5D0E" w:rsidRPr="00B0394A" w:rsidRDefault="000B5D0E" w:rsidP="000B5D0E">
      <w:pPr>
        <w:spacing w:after="0" w:line="240" w:lineRule="auto"/>
        <w:contextualSpacing/>
        <w:rPr>
          <w:rFonts w:ascii="Times New Roman" w:hAnsi="Times New Roman" w:cs="Times New Roman"/>
          <w:b/>
          <w:sz w:val="28"/>
          <w:szCs w:val="28"/>
        </w:rPr>
      </w:pPr>
    </w:p>
    <w:p w:rsidR="000B5D0E" w:rsidRDefault="000B5D0E" w:rsidP="000B5D0E">
      <w:pPr>
        <w:spacing w:after="0" w:line="240" w:lineRule="auto"/>
        <w:contextualSpacing/>
        <w:rPr>
          <w:rFonts w:ascii="Times New Roman" w:hAnsi="Times New Roman" w:cs="Times New Roman"/>
          <w:b/>
          <w:sz w:val="28"/>
          <w:szCs w:val="28"/>
        </w:rPr>
      </w:pPr>
      <w:r w:rsidRPr="00B0394A">
        <w:rPr>
          <w:rFonts w:ascii="Times New Roman" w:hAnsi="Times New Roman" w:cs="Times New Roman"/>
          <w:b/>
          <w:sz w:val="28"/>
          <w:szCs w:val="28"/>
        </w:rPr>
        <w:t>Целевая</w:t>
      </w:r>
      <w:r>
        <w:rPr>
          <w:rFonts w:ascii="Times New Roman" w:hAnsi="Times New Roman" w:cs="Times New Roman"/>
          <w:b/>
          <w:sz w:val="28"/>
          <w:szCs w:val="28"/>
        </w:rPr>
        <w:t xml:space="preserve"> группа:</w:t>
      </w:r>
    </w:p>
    <w:tbl>
      <w:tblPr>
        <w:tblStyle w:val="2"/>
        <w:tblW w:w="0" w:type="auto"/>
        <w:tblInd w:w="108" w:type="dxa"/>
        <w:tblLook w:val="04A0"/>
      </w:tblPr>
      <w:tblGrid>
        <w:gridCol w:w="6378"/>
        <w:gridCol w:w="3083"/>
      </w:tblGrid>
      <w:tr w:rsidR="000B5D0E" w:rsidRPr="00B0394A" w:rsidTr="00C860B3">
        <w:tc>
          <w:tcPr>
            <w:tcW w:w="6378" w:type="dxa"/>
          </w:tcPr>
          <w:p w:rsidR="000B5D0E" w:rsidRPr="00B0394A" w:rsidRDefault="000B5D0E" w:rsidP="00C860B3">
            <w:pPr>
              <w:contextualSpacing/>
              <w:rPr>
                <w:rFonts w:ascii="Times New Roman" w:hAnsi="Times New Roman" w:cs="Times New Roman"/>
                <w:sz w:val="28"/>
                <w:szCs w:val="28"/>
              </w:rPr>
            </w:pPr>
            <w:r w:rsidRPr="009C38B4">
              <w:rPr>
                <w:rFonts w:ascii="Times New Roman" w:hAnsi="Times New Roman" w:cs="Times New Roman"/>
                <w:sz w:val="28"/>
                <w:szCs w:val="28"/>
              </w:rPr>
              <w:t>Численность</w:t>
            </w:r>
            <w:r>
              <w:rPr>
                <w:rFonts w:ascii="Times New Roman" w:hAnsi="Times New Roman" w:cs="Times New Roman"/>
                <w:sz w:val="28"/>
                <w:szCs w:val="28"/>
              </w:rPr>
              <w:t xml:space="preserve"> населения, проголосовавших за П</w:t>
            </w:r>
            <w:r w:rsidRPr="009C38B4">
              <w:rPr>
                <w:rFonts w:ascii="Times New Roman" w:hAnsi="Times New Roman" w:cs="Times New Roman"/>
                <w:sz w:val="28"/>
                <w:szCs w:val="28"/>
              </w:rPr>
              <w:t>роект, чел.</w:t>
            </w:r>
          </w:p>
        </w:tc>
        <w:tc>
          <w:tcPr>
            <w:tcW w:w="3083" w:type="dxa"/>
          </w:tcPr>
          <w:p w:rsidR="000B5D0E" w:rsidRPr="00CE04ED" w:rsidRDefault="000B5D0E" w:rsidP="00C860B3">
            <w:pPr>
              <w:contextualSpacing/>
              <w:jc w:val="center"/>
              <w:rPr>
                <w:rFonts w:ascii="Times New Roman" w:hAnsi="Times New Roman" w:cs="Times New Roman"/>
                <w:sz w:val="28"/>
                <w:szCs w:val="28"/>
              </w:rPr>
            </w:pPr>
            <w:r w:rsidRPr="00CE04ED">
              <w:rPr>
                <w:rFonts w:ascii="Times New Roman" w:hAnsi="Times New Roman" w:cs="Times New Roman"/>
                <w:sz w:val="28"/>
                <w:szCs w:val="28"/>
              </w:rPr>
              <w:t>86</w:t>
            </w:r>
          </w:p>
        </w:tc>
      </w:tr>
      <w:tr w:rsidR="000B5D0E" w:rsidRPr="00B0394A" w:rsidTr="00C860B3">
        <w:tc>
          <w:tcPr>
            <w:tcW w:w="6378" w:type="dxa"/>
          </w:tcPr>
          <w:p w:rsidR="000B5D0E" w:rsidRPr="00B0394A" w:rsidRDefault="000B5D0E" w:rsidP="00C860B3">
            <w:pPr>
              <w:contextualSpacing/>
              <w:rPr>
                <w:rFonts w:ascii="Times New Roman" w:hAnsi="Times New Roman" w:cs="Times New Roman"/>
                <w:sz w:val="28"/>
                <w:szCs w:val="28"/>
              </w:rPr>
            </w:pPr>
            <w:r w:rsidRPr="009C38B4">
              <w:rPr>
                <w:rFonts w:ascii="Times New Roman" w:hAnsi="Times New Roman" w:cs="Times New Roman"/>
                <w:sz w:val="28"/>
                <w:szCs w:val="28"/>
              </w:rPr>
              <w:t xml:space="preserve">Численность сельского населения, подтвердившего участие в реализации </w:t>
            </w:r>
            <w:r>
              <w:rPr>
                <w:rFonts w:ascii="Times New Roman" w:hAnsi="Times New Roman" w:cs="Times New Roman"/>
                <w:sz w:val="28"/>
                <w:szCs w:val="28"/>
              </w:rPr>
              <w:t>П</w:t>
            </w:r>
            <w:r w:rsidRPr="009C38B4">
              <w:rPr>
                <w:rFonts w:ascii="Times New Roman" w:hAnsi="Times New Roman" w:cs="Times New Roman"/>
                <w:sz w:val="28"/>
                <w:szCs w:val="28"/>
              </w:rPr>
              <w:t>роекта, человек</w:t>
            </w:r>
          </w:p>
        </w:tc>
        <w:tc>
          <w:tcPr>
            <w:tcW w:w="3083" w:type="dxa"/>
          </w:tcPr>
          <w:p w:rsidR="000B5D0E" w:rsidRPr="00CE04ED" w:rsidRDefault="000B5D0E" w:rsidP="00C860B3">
            <w:pPr>
              <w:contextualSpacing/>
              <w:jc w:val="center"/>
              <w:rPr>
                <w:rFonts w:ascii="Times New Roman" w:hAnsi="Times New Roman" w:cs="Times New Roman"/>
                <w:sz w:val="28"/>
                <w:szCs w:val="28"/>
              </w:rPr>
            </w:pPr>
            <w:r w:rsidRPr="00CE04ED">
              <w:rPr>
                <w:rFonts w:ascii="Times New Roman" w:hAnsi="Times New Roman" w:cs="Times New Roman"/>
                <w:sz w:val="28"/>
                <w:szCs w:val="28"/>
              </w:rPr>
              <w:t>39</w:t>
            </w:r>
          </w:p>
        </w:tc>
      </w:tr>
      <w:tr w:rsidR="000B5D0E" w:rsidRPr="00B0394A" w:rsidTr="00C860B3">
        <w:tc>
          <w:tcPr>
            <w:tcW w:w="6378" w:type="dxa"/>
          </w:tcPr>
          <w:p w:rsidR="000B5D0E" w:rsidRPr="00B0394A" w:rsidRDefault="000B5D0E" w:rsidP="00C860B3">
            <w:pPr>
              <w:contextualSpacing/>
              <w:rPr>
                <w:rFonts w:ascii="Times New Roman" w:hAnsi="Times New Roman" w:cs="Times New Roman"/>
                <w:sz w:val="28"/>
                <w:szCs w:val="28"/>
              </w:rPr>
            </w:pPr>
            <w:r>
              <w:rPr>
                <w:rFonts w:ascii="Times New Roman" w:hAnsi="Times New Roman" w:cs="Times New Roman"/>
                <w:sz w:val="28"/>
                <w:szCs w:val="28"/>
              </w:rPr>
              <w:t>Количество выгодоприобретателей</w:t>
            </w:r>
            <w:r w:rsidRPr="002307C4">
              <w:rPr>
                <w:rFonts w:ascii="Times New Roman" w:hAnsi="Times New Roman" w:cs="Times New Roman"/>
                <w:sz w:val="28"/>
                <w:szCs w:val="28"/>
              </w:rPr>
              <w:t>, чел.</w:t>
            </w:r>
          </w:p>
        </w:tc>
        <w:tc>
          <w:tcPr>
            <w:tcW w:w="3083" w:type="dxa"/>
          </w:tcPr>
          <w:p w:rsidR="000B5D0E" w:rsidRPr="00CE04ED" w:rsidRDefault="000B5D0E" w:rsidP="00C860B3">
            <w:pPr>
              <w:contextualSpacing/>
              <w:jc w:val="center"/>
              <w:rPr>
                <w:rFonts w:ascii="Times New Roman" w:hAnsi="Times New Roman" w:cs="Times New Roman"/>
                <w:sz w:val="28"/>
                <w:szCs w:val="28"/>
              </w:rPr>
            </w:pPr>
            <w:r w:rsidRPr="00CE04ED">
              <w:rPr>
                <w:rFonts w:ascii="Times New Roman" w:hAnsi="Times New Roman" w:cs="Times New Roman"/>
                <w:sz w:val="28"/>
                <w:szCs w:val="28"/>
              </w:rPr>
              <w:t>2080</w:t>
            </w:r>
          </w:p>
        </w:tc>
      </w:tr>
      <w:tr w:rsidR="000B5D0E" w:rsidRPr="00B0394A" w:rsidTr="00C860B3">
        <w:tc>
          <w:tcPr>
            <w:tcW w:w="6378" w:type="dxa"/>
          </w:tcPr>
          <w:p w:rsidR="000B5D0E" w:rsidRPr="00B0394A" w:rsidRDefault="000B5D0E" w:rsidP="00C860B3">
            <w:pPr>
              <w:contextualSpacing/>
              <w:rPr>
                <w:rFonts w:ascii="Times New Roman" w:hAnsi="Times New Roman" w:cs="Times New Roman"/>
                <w:sz w:val="28"/>
                <w:szCs w:val="28"/>
              </w:rPr>
            </w:pPr>
            <w:r w:rsidRPr="00910FA0">
              <w:rPr>
                <w:rFonts w:ascii="Times New Roman" w:hAnsi="Times New Roman" w:cs="Times New Roman"/>
                <w:sz w:val="28"/>
                <w:szCs w:val="28"/>
              </w:rPr>
              <w:t>в том числе:</w:t>
            </w:r>
          </w:p>
        </w:tc>
        <w:tc>
          <w:tcPr>
            <w:tcW w:w="3083" w:type="dxa"/>
          </w:tcPr>
          <w:p w:rsidR="000B5D0E" w:rsidRPr="00CE04ED" w:rsidRDefault="000B5D0E" w:rsidP="00C860B3">
            <w:pPr>
              <w:contextualSpacing/>
              <w:jc w:val="center"/>
              <w:rPr>
                <w:rFonts w:ascii="Times New Roman" w:hAnsi="Times New Roman" w:cs="Times New Roman"/>
                <w:sz w:val="28"/>
                <w:szCs w:val="28"/>
              </w:rPr>
            </w:pPr>
          </w:p>
        </w:tc>
      </w:tr>
      <w:tr w:rsidR="000B5D0E" w:rsidRPr="00B0394A" w:rsidTr="00C860B3">
        <w:tc>
          <w:tcPr>
            <w:tcW w:w="6378" w:type="dxa"/>
          </w:tcPr>
          <w:p w:rsidR="000B5D0E" w:rsidRPr="00B0394A" w:rsidRDefault="000B5D0E" w:rsidP="00C860B3">
            <w:pPr>
              <w:contextualSpacing/>
              <w:rPr>
                <w:rFonts w:ascii="Times New Roman" w:hAnsi="Times New Roman" w:cs="Times New Roman"/>
                <w:sz w:val="28"/>
                <w:szCs w:val="28"/>
              </w:rPr>
            </w:pPr>
            <w:r w:rsidRPr="00910FA0">
              <w:rPr>
                <w:rFonts w:ascii="Times New Roman" w:hAnsi="Times New Roman" w:cs="Times New Roman"/>
                <w:sz w:val="28"/>
                <w:szCs w:val="28"/>
              </w:rPr>
              <w:t>молодежь до 3</w:t>
            </w:r>
            <w:r>
              <w:rPr>
                <w:rFonts w:ascii="Times New Roman" w:hAnsi="Times New Roman" w:cs="Times New Roman"/>
                <w:sz w:val="28"/>
                <w:szCs w:val="28"/>
              </w:rPr>
              <w:t>5</w:t>
            </w:r>
            <w:r w:rsidRPr="00910FA0">
              <w:rPr>
                <w:rFonts w:ascii="Times New Roman" w:hAnsi="Times New Roman" w:cs="Times New Roman"/>
                <w:sz w:val="28"/>
                <w:szCs w:val="28"/>
              </w:rPr>
              <w:t xml:space="preserve"> лет, чел.</w:t>
            </w:r>
          </w:p>
        </w:tc>
        <w:tc>
          <w:tcPr>
            <w:tcW w:w="3083" w:type="dxa"/>
          </w:tcPr>
          <w:p w:rsidR="000B5D0E" w:rsidRPr="00CE04ED" w:rsidRDefault="000B5D0E" w:rsidP="00C860B3">
            <w:pPr>
              <w:contextualSpacing/>
              <w:jc w:val="center"/>
              <w:rPr>
                <w:rFonts w:ascii="Times New Roman" w:hAnsi="Times New Roman" w:cs="Times New Roman"/>
                <w:sz w:val="28"/>
                <w:szCs w:val="28"/>
              </w:rPr>
            </w:pPr>
            <w:r w:rsidRPr="00CE04ED">
              <w:rPr>
                <w:rFonts w:ascii="Times New Roman" w:hAnsi="Times New Roman" w:cs="Times New Roman"/>
                <w:sz w:val="28"/>
                <w:szCs w:val="28"/>
              </w:rPr>
              <w:t>1050</w:t>
            </w:r>
          </w:p>
        </w:tc>
      </w:tr>
      <w:tr w:rsidR="000B5D0E" w:rsidRPr="00B0394A" w:rsidTr="00C860B3">
        <w:tc>
          <w:tcPr>
            <w:tcW w:w="6378" w:type="dxa"/>
          </w:tcPr>
          <w:p w:rsidR="000B5D0E" w:rsidRPr="00B0394A" w:rsidRDefault="000B5D0E" w:rsidP="00C860B3">
            <w:pPr>
              <w:contextualSpacing/>
              <w:rPr>
                <w:rFonts w:ascii="Times New Roman" w:hAnsi="Times New Roman" w:cs="Times New Roman"/>
                <w:sz w:val="28"/>
                <w:szCs w:val="28"/>
              </w:rPr>
            </w:pPr>
            <w:r w:rsidRPr="00910FA0">
              <w:rPr>
                <w:rFonts w:ascii="Times New Roman" w:hAnsi="Times New Roman" w:cs="Times New Roman"/>
                <w:sz w:val="28"/>
                <w:szCs w:val="28"/>
              </w:rPr>
              <w:t>маломобильная группа, чел.</w:t>
            </w:r>
          </w:p>
        </w:tc>
        <w:tc>
          <w:tcPr>
            <w:tcW w:w="3083" w:type="dxa"/>
          </w:tcPr>
          <w:p w:rsidR="000B5D0E" w:rsidRPr="00CE04ED" w:rsidRDefault="000B5D0E" w:rsidP="00C860B3">
            <w:pPr>
              <w:contextualSpacing/>
              <w:jc w:val="center"/>
              <w:rPr>
                <w:rFonts w:ascii="Times New Roman" w:hAnsi="Times New Roman" w:cs="Times New Roman"/>
                <w:sz w:val="28"/>
                <w:szCs w:val="28"/>
              </w:rPr>
            </w:pPr>
            <w:r w:rsidRPr="00CE04ED">
              <w:rPr>
                <w:rFonts w:ascii="Times New Roman" w:hAnsi="Times New Roman" w:cs="Times New Roman"/>
                <w:sz w:val="28"/>
                <w:szCs w:val="28"/>
              </w:rPr>
              <w:t>52</w:t>
            </w:r>
          </w:p>
        </w:tc>
      </w:tr>
    </w:tbl>
    <w:p w:rsidR="000B5D0E" w:rsidRPr="00B0394A" w:rsidRDefault="000B5D0E" w:rsidP="000B5D0E">
      <w:pPr>
        <w:tabs>
          <w:tab w:val="left" w:pos="284"/>
        </w:tabs>
        <w:spacing w:after="0" w:line="240" w:lineRule="auto"/>
        <w:ind w:left="426"/>
        <w:contextualSpacing/>
        <w:rPr>
          <w:rFonts w:ascii="Times New Roman" w:hAnsi="Times New Roman" w:cs="Times New Roman"/>
          <w:b/>
          <w:sz w:val="28"/>
          <w:szCs w:val="28"/>
        </w:rPr>
      </w:pPr>
    </w:p>
    <w:p w:rsidR="000B5D0E" w:rsidRDefault="000B5D0E" w:rsidP="000B5D0E">
      <w:pPr>
        <w:numPr>
          <w:ilvl w:val="0"/>
          <w:numId w:val="5"/>
        </w:numPr>
        <w:tabs>
          <w:tab w:val="left" w:pos="567"/>
        </w:tabs>
        <w:spacing w:after="0" w:line="240" w:lineRule="auto"/>
        <w:ind w:left="0" w:firstLine="0"/>
        <w:contextualSpacing/>
        <w:rPr>
          <w:rFonts w:ascii="Times New Roman" w:hAnsi="Times New Roman" w:cs="Times New Roman"/>
          <w:b/>
          <w:sz w:val="28"/>
          <w:szCs w:val="28"/>
        </w:rPr>
      </w:pPr>
      <w:r>
        <w:rPr>
          <w:rFonts w:ascii="Times New Roman" w:hAnsi="Times New Roman" w:cs="Times New Roman"/>
          <w:b/>
          <w:sz w:val="28"/>
          <w:szCs w:val="28"/>
        </w:rPr>
        <w:t xml:space="preserve">Описание проекта </w:t>
      </w:r>
    </w:p>
    <w:p w:rsidR="000B5D0E" w:rsidRPr="003E1DBF" w:rsidRDefault="000B5D0E" w:rsidP="000B5D0E">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E1DBF">
        <w:rPr>
          <w:rFonts w:ascii="Times New Roman" w:eastAsia="Times New Roman" w:hAnsi="Times New Roman" w:cs="Times New Roman"/>
          <w:color w:val="000000"/>
          <w:sz w:val="28"/>
          <w:szCs w:val="28"/>
        </w:rPr>
        <w:t>Парфеновское МО расположено в центральной части Черемховского района Иркутскойобласти. Пар</w:t>
      </w:r>
      <w:r>
        <w:rPr>
          <w:rFonts w:ascii="Times New Roman" w:eastAsia="Times New Roman" w:hAnsi="Times New Roman" w:cs="Times New Roman"/>
          <w:color w:val="000000"/>
          <w:sz w:val="28"/>
          <w:szCs w:val="28"/>
        </w:rPr>
        <w:t xml:space="preserve">феновское МО включает в себя 17 </w:t>
      </w:r>
      <w:r w:rsidRPr="003E1DBF">
        <w:rPr>
          <w:rFonts w:ascii="Times New Roman" w:eastAsia="Times New Roman" w:hAnsi="Times New Roman" w:cs="Times New Roman"/>
          <w:color w:val="000000"/>
          <w:sz w:val="28"/>
          <w:szCs w:val="28"/>
        </w:rPr>
        <w:t>населенных пунктов: с. Парфеново (центр), д. Гавриловская, д. Герасимова, д. Гымыль, д. Жернакова, д. Исакова, д. Малая Ленская, д.Мотова, д. Русская Аларь, д. Савинская, д. Сарапулова, д. Средняя, д. Сутупова, з. Тарбажи, д. Топка, д. Тюмень, д. Хорьки.</w:t>
      </w:r>
    </w:p>
    <w:p w:rsidR="000B5D0E" w:rsidRPr="003E1DBF" w:rsidRDefault="000B5D0E" w:rsidP="000B5D0E">
      <w:pPr>
        <w:shd w:val="clear" w:color="auto" w:fill="FFFFFF"/>
        <w:spacing w:after="0" w:line="240" w:lineRule="auto"/>
        <w:jc w:val="both"/>
        <w:rPr>
          <w:rFonts w:ascii="Times New Roman" w:eastAsia="Times New Roman" w:hAnsi="Times New Roman" w:cs="Times New Roman"/>
          <w:color w:val="000000"/>
          <w:sz w:val="28"/>
          <w:szCs w:val="28"/>
        </w:rPr>
      </w:pPr>
      <w:r w:rsidRPr="003E1DBF">
        <w:rPr>
          <w:rFonts w:ascii="Times New Roman" w:eastAsia="Times New Roman" w:hAnsi="Times New Roman" w:cs="Times New Roman"/>
          <w:color w:val="000000"/>
          <w:sz w:val="28"/>
          <w:szCs w:val="28"/>
        </w:rPr>
        <w:t>Территорию поселения пересекают дороги регионального значения, от с. Парфеново до административного центра района г. Черемхово по автодороге – 45,3 км, до областного</w:t>
      </w:r>
      <w:r>
        <w:rPr>
          <w:rFonts w:ascii="Times New Roman" w:eastAsia="Times New Roman" w:hAnsi="Times New Roman" w:cs="Times New Roman"/>
          <w:color w:val="000000"/>
          <w:sz w:val="28"/>
          <w:szCs w:val="28"/>
        </w:rPr>
        <w:t xml:space="preserve"> центра города Иркутск – 179 км.</w:t>
      </w:r>
      <w:r w:rsidRPr="003E1DBF">
        <w:rPr>
          <w:rFonts w:ascii="Times New Roman" w:eastAsia="Times New Roman" w:hAnsi="Times New Roman" w:cs="Times New Roman"/>
          <w:color w:val="000000"/>
          <w:sz w:val="28"/>
          <w:szCs w:val="28"/>
        </w:rPr>
        <w:t xml:space="preserve"> До районного центра г. Черемхово – 45,3 км или 1 часпоездки на автомобиле, до областного центра г. Иркутск расстояние преодолевается за 2,5часа.</w:t>
      </w:r>
    </w:p>
    <w:p w:rsidR="000B5D0E" w:rsidRDefault="000B5D0E" w:rsidP="000B5D0E">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6D1414">
        <w:rPr>
          <w:rFonts w:ascii="Times New Roman" w:eastAsia="Times New Roman" w:hAnsi="Times New Roman" w:cs="Times New Roman"/>
          <w:color w:val="000000"/>
          <w:sz w:val="28"/>
          <w:szCs w:val="28"/>
        </w:rPr>
        <w:t xml:space="preserve">Общая численность населения, проживающего в </w:t>
      </w:r>
      <w:r>
        <w:rPr>
          <w:rFonts w:ascii="Times New Roman" w:eastAsia="Times New Roman" w:hAnsi="Times New Roman" w:cs="Times New Roman"/>
          <w:color w:val="000000"/>
          <w:sz w:val="28"/>
          <w:szCs w:val="28"/>
        </w:rPr>
        <w:t xml:space="preserve">селе Парфеновона 1 </w:t>
      </w:r>
      <w:r w:rsidRPr="006D1414">
        <w:rPr>
          <w:rFonts w:ascii="Times New Roman" w:eastAsia="Times New Roman" w:hAnsi="Times New Roman" w:cs="Times New Roman"/>
          <w:color w:val="000000"/>
          <w:sz w:val="28"/>
          <w:szCs w:val="28"/>
        </w:rPr>
        <w:t>января 202</w:t>
      </w:r>
      <w:r>
        <w:rPr>
          <w:rFonts w:ascii="Times New Roman" w:eastAsia="Times New Roman" w:hAnsi="Times New Roman" w:cs="Times New Roman"/>
          <w:color w:val="000000"/>
          <w:sz w:val="28"/>
          <w:szCs w:val="28"/>
        </w:rPr>
        <w:t>2 года составляет 882 человека – 42</w:t>
      </w:r>
      <w:r w:rsidRPr="006D1414">
        <w:rPr>
          <w:rFonts w:ascii="Times New Roman" w:eastAsia="Times New Roman" w:hAnsi="Times New Roman" w:cs="Times New Roman"/>
          <w:color w:val="000000"/>
          <w:sz w:val="28"/>
          <w:szCs w:val="28"/>
        </w:rPr>
        <w:t xml:space="preserve"> % от населения </w:t>
      </w:r>
      <w:r>
        <w:rPr>
          <w:rFonts w:ascii="Times New Roman" w:eastAsia="Times New Roman" w:hAnsi="Times New Roman" w:cs="Times New Roman"/>
          <w:color w:val="000000"/>
          <w:sz w:val="28"/>
          <w:szCs w:val="28"/>
        </w:rPr>
        <w:t xml:space="preserve">Парфеновского </w:t>
      </w:r>
      <w:r w:rsidRPr="006D1414">
        <w:rPr>
          <w:rFonts w:ascii="Times New Roman" w:eastAsia="Times New Roman" w:hAnsi="Times New Roman" w:cs="Times New Roman"/>
          <w:color w:val="000000"/>
          <w:sz w:val="28"/>
          <w:szCs w:val="28"/>
        </w:rPr>
        <w:t xml:space="preserve">муниципального образования, максимальный процент детского населения ввозрасте до 18 лет </w:t>
      </w:r>
      <w:r>
        <w:rPr>
          <w:rFonts w:ascii="Times New Roman" w:eastAsia="Times New Roman" w:hAnsi="Times New Roman" w:cs="Times New Roman"/>
          <w:color w:val="000000"/>
          <w:sz w:val="28"/>
          <w:szCs w:val="28"/>
        </w:rPr>
        <w:t>–25,6</w:t>
      </w:r>
      <w:r w:rsidRPr="006D1414">
        <w:rPr>
          <w:rFonts w:ascii="Times New Roman" w:eastAsia="Times New Roman" w:hAnsi="Times New Roman" w:cs="Times New Roman"/>
          <w:color w:val="000000"/>
          <w:sz w:val="28"/>
          <w:szCs w:val="28"/>
        </w:rPr>
        <w:t xml:space="preserve"> % от общего </w:t>
      </w:r>
      <w:r>
        <w:rPr>
          <w:rFonts w:ascii="Times New Roman" w:eastAsia="Times New Roman" w:hAnsi="Times New Roman" w:cs="Times New Roman"/>
          <w:color w:val="000000"/>
          <w:sz w:val="28"/>
          <w:szCs w:val="28"/>
        </w:rPr>
        <w:t>количества проживающих в селе</w:t>
      </w:r>
      <w:r w:rsidRPr="006D1414">
        <w:rPr>
          <w:rFonts w:ascii="Times New Roman" w:eastAsia="Times New Roman" w:hAnsi="Times New Roman" w:cs="Times New Roman"/>
          <w:color w:val="000000"/>
          <w:sz w:val="28"/>
          <w:szCs w:val="28"/>
        </w:rPr>
        <w:t>.</w:t>
      </w:r>
    </w:p>
    <w:p w:rsidR="000B5D0E" w:rsidRDefault="000B5D0E" w:rsidP="000B5D0E">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Парфеновский Дом культуры расположен в центре села, построен в 1976 году из кирпича.</w:t>
      </w:r>
    </w:p>
    <w:p w:rsidR="000B5D0E" w:rsidRDefault="000B5D0E" w:rsidP="000B5D0E">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Дом культуры является центром культурно-досуговой деятельности Парфеновского муниципального образования. На базе учреждения функционирует 9 клубных формирования, в которых занимаются 180 человек, в основном это дети. Это кружки декоративно-прикладного </w:t>
      </w:r>
      <w:r>
        <w:rPr>
          <w:rFonts w:ascii="Times New Roman" w:eastAsia="Times New Roman" w:hAnsi="Times New Roman" w:cs="Times New Roman"/>
          <w:color w:val="000000"/>
          <w:sz w:val="28"/>
          <w:szCs w:val="28"/>
        </w:rPr>
        <w:lastRenderedPageBreak/>
        <w:t>творчества, танцевальные, вокальные, театральные, а также клубы по интересам.</w:t>
      </w:r>
    </w:p>
    <w:p w:rsidR="000B5D0E" w:rsidRDefault="000B5D0E" w:rsidP="000B5D0E">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течении года в Доме культуры проводятся множество культурно-массовых мероприятий для различных возрастных и социальных групп населения муниципального образования. Широк спектр мероприятий: торжественные и тематические концерты, театрализованные представления и конкурсно-игровые программы, викторины, танцевальные вечера, выставки, капустники. Ежегодно на площади на против Парфеновского ДК, где установлен обелиск Славы, погибшим в годы Великой Отечественной войны, проходит митинг, посвященный Дню Победы. На прилегающей территории организуются народные гуляния и праздники, проходят митинги, в рамках деятельности по формированию здорового образа жизни проводятся спортивные состязания. Помимо этого, Парфеновский ДК является площадкой для встреч представителей власти с жителями поселка, так как в здании ДК, располагается местная администрация; на базе учреждения образован избирательный участок.</w:t>
      </w:r>
    </w:p>
    <w:p w:rsidR="000B5D0E" w:rsidRDefault="000B5D0E" w:rsidP="000B5D0E">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сожалению, наполненная внутренняя деятельность Дома культуры теряется за неприглядным, аварийным ограждением.</w:t>
      </w:r>
    </w:p>
    <w:p w:rsidR="000B5D0E" w:rsidRPr="002A58E4" w:rsidRDefault="000B5D0E" w:rsidP="000B5D0E">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2A58E4">
        <w:rPr>
          <w:rFonts w:ascii="Times New Roman" w:eastAsia="Times New Roman" w:hAnsi="Times New Roman" w:cs="Times New Roman"/>
          <w:color w:val="000000"/>
          <w:sz w:val="28"/>
          <w:szCs w:val="28"/>
        </w:rPr>
        <w:t xml:space="preserve">Круг людей, которых касается решаемая проблема: </w:t>
      </w:r>
      <w:r>
        <w:rPr>
          <w:rFonts w:ascii="Times New Roman" w:eastAsia="Times New Roman" w:hAnsi="Times New Roman" w:cs="Times New Roman"/>
          <w:color w:val="000000"/>
          <w:sz w:val="28"/>
          <w:szCs w:val="28"/>
        </w:rPr>
        <w:t xml:space="preserve">решение </w:t>
      </w:r>
      <w:r w:rsidRPr="002A58E4">
        <w:rPr>
          <w:rFonts w:ascii="Times New Roman" w:eastAsia="Times New Roman" w:hAnsi="Times New Roman" w:cs="Times New Roman"/>
          <w:color w:val="000000"/>
          <w:sz w:val="28"/>
          <w:szCs w:val="28"/>
        </w:rPr>
        <w:t>обозначенной проблемы касается всех жителей и гостей села Парфеново.</w:t>
      </w:r>
    </w:p>
    <w:p w:rsidR="000B5D0E" w:rsidRDefault="000B5D0E" w:rsidP="000B5D0E">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Сквер возле дома культуры выступает в качестве центра социальной и культурной жизни поселка, поэтому необходимо установить современное ограждение территории ДК, которое обеспечит безопасность нахождения людей, но и приведет внешний вид территории в соответствие положительно меняющимся внешним обликом села, что еще более повысит привлекательность центральной части села, придаст оформленность рекреационной зоне-скверу на территории Дома культуры.</w:t>
      </w:r>
    </w:p>
    <w:p w:rsidR="000B5D0E" w:rsidRPr="000B33EC" w:rsidRDefault="000B5D0E" w:rsidP="000B5D0E">
      <w:pPr>
        <w:spacing w:after="0" w:line="240" w:lineRule="auto"/>
        <w:contextualSpacing/>
        <w:jc w:val="both"/>
        <w:rPr>
          <w:rFonts w:ascii="Times New Roman" w:hAnsi="Times New Roman" w:cs="Times New Roman"/>
          <w:b/>
          <w:sz w:val="28"/>
          <w:szCs w:val="28"/>
          <w:u w:val="single"/>
        </w:rPr>
      </w:pPr>
      <w:r w:rsidRPr="000B33EC">
        <w:rPr>
          <w:rFonts w:ascii="Times New Roman" w:hAnsi="Times New Roman" w:cs="Times New Roman"/>
          <w:b/>
          <w:sz w:val="28"/>
          <w:szCs w:val="28"/>
          <w:u w:val="single"/>
        </w:rPr>
        <w:t xml:space="preserve">Описание текущего состояния территории или объекта благоустройства, фотофиксация; </w:t>
      </w:r>
    </w:p>
    <w:p w:rsidR="000B5D0E" w:rsidRDefault="000B5D0E" w:rsidP="000B5D0E">
      <w:pPr>
        <w:spacing w:after="0" w:line="240" w:lineRule="auto"/>
        <w:ind w:firstLine="567"/>
        <w:contextualSpacing/>
        <w:jc w:val="both"/>
        <w:rPr>
          <w:rFonts w:ascii="Times New Roman" w:hAnsi="Times New Roman" w:cs="Times New Roman"/>
          <w:sz w:val="28"/>
          <w:szCs w:val="28"/>
        </w:rPr>
      </w:pPr>
      <w:r w:rsidRPr="00F268C8">
        <w:rPr>
          <w:rFonts w:ascii="Times New Roman" w:hAnsi="Times New Roman" w:cs="Times New Roman"/>
          <w:noProof/>
          <w:sz w:val="28"/>
          <w:szCs w:val="28"/>
        </w:rPr>
        <w:drawing>
          <wp:anchor distT="0" distB="0" distL="114300" distR="114300" simplePos="0" relativeHeight="251670528" behindDoc="1" locked="0" layoutInCell="1" allowOverlap="1">
            <wp:simplePos x="0" y="0"/>
            <wp:positionH relativeFrom="column">
              <wp:posOffset>-3810</wp:posOffset>
            </wp:positionH>
            <wp:positionV relativeFrom="paragraph">
              <wp:posOffset>1323340</wp:posOffset>
            </wp:positionV>
            <wp:extent cx="5934075" cy="1943100"/>
            <wp:effectExtent l="0" t="0" r="0" b="0"/>
            <wp:wrapTight wrapText="bothSides">
              <wp:wrapPolygon edited="0">
                <wp:start x="0" y="0"/>
                <wp:lineTo x="0" y="21388"/>
                <wp:lineTo x="21565" y="21388"/>
                <wp:lineTo x="21565" y="0"/>
                <wp:lineTo x="0" y="0"/>
              </wp:wrapPolygon>
            </wp:wrapTight>
            <wp:docPr id="1" name="Рисунок 1" descr="D:\Сарапулова Ю.А\благоустройство территории\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рапулова Ю.А\благоустройство территории\план.jpg"/>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1943100"/>
                    </a:xfrm>
                    <a:prstGeom prst="rect">
                      <a:avLst/>
                    </a:prstGeom>
                    <a:noFill/>
                    <a:ln>
                      <a:noFill/>
                    </a:ln>
                  </pic:spPr>
                </pic:pic>
              </a:graphicData>
            </a:graphic>
          </wp:anchor>
        </w:drawing>
      </w:r>
      <w:r>
        <w:rPr>
          <w:rFonts w:ascii="Times New Roman" w:hAnsi="Times New Roman" w:cs="Times New Roman"/>
          <w:sz w:val="28"/>
          <w:szCs w:val="28"/>
        </w:rPr>
        <w:t xml:space="preserve">Проектируемый земельный участок со сквером расположен в центре села Парфеново Черемховского района Иркутской области. </w:t>
      </w:r>
      <w:r w:rsidRPr="003E0B74">
        <w:rPr>
          <w:rFonts w:ascii="Times New Roman" w:hAnsi="Times New Roman" w:cs="Times New Roman"/>
          <w:sz w:val="28"/>
          <w:szCs w:val="28"/>
        </w:rPr>
        <w:t>Кадастровыйномерземельногоучастка:</w:t>
      </w:r>
      <w:r w:rsidRPr="003E0B74">
        <w:rPr>
          <w:rFonts w:ascii="Times New Roman" w:hAnsi="Times New Roman" w:cs="Times New Roman"/>
          <w:color w:val="000000" w:themeColor="text1"/>
          <w:sz w:val="28"/>
          <w:szCs w:val="28"/>
          <w:shd w:val="clear" w:color="auto" w:fill="FFFFFF"/>
        </w:rPr>
        <w:t>38:20:130101:393.</w:t>
      </w:r>
      <w:r>
        <w:rPr>
          <w:rFonts w:ascii="Times New Roman" w:hAnsi="Times New Roman" w:cs="Times New Roman"/>
          <w:sz w:val="28"/>
          <w:szCs w:val="28"/>
        </w:rPr>
        <w:t xml:space="preserve"> Территория ограничена с двух сторон автомобильной дорогой регионального значения, в центре находиться МКУК КДЦ с. Парфеново. В настоящее время ограждения сквера из деревянного штакетника, находиться в аварийном состоянии.</w:t>
      </w:r>
    </w:p>
    <w:p w:rsidR="000B5D0E" w:rsidRDefault="000B5D0E" w:rsidP="000B5D0E">
      <w:pPr>
        <w:spacing w:after="0" w:line="240" w:lineRule="auto"/>
        <w:contextualSpacing/>
        <w:jc w:val="both"/>
        <w:rPr>
          <w:rFonts w:ascii="Times New Roman" w:hAnsi="Times New Roman" w:cs="Times New Roman"/>
          <w:sz w:val="28"/>
          <w:szCs w:val="28"/>
        </w:rPr>
      </w:pPr>
    </w:p>
    <w:p w:rsidR="000B5D0E" w:rsidRDefault="000B5D0E" w:rsidP="000B5D0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 Карта-схема расположения сквера при КДЦ с.Парфеново</w:t>
      </w:r>
    </w:p>
    <w:p w:rsidR="000B5D0E" w:rsidRDefault="000B5D0E" w:rsidP="000B5D0E">
      <w:pPr>
        <w:spacing w:after="0" w:line="240" w:lineRule="auto"/>
        <w:contextualSpacing/>
        <w:jc w:val="both"/>
        <w:rPr>
          <w:rFonts w:ascii="Times New Roman" w:hAnsi="Times New Roman" w:cs="Times New Roman"/>
          <w:sz w:val="28"/>
          <w:szCs w:val="28"/>
        </w:rPr>
      </w:pPr>
      <w:r w:rsidRPr="002D0AB2">
        <w:rPr>
          <w:rFonts w:ascii="Times New Roman" w:hAnsi="Times New Roman" w:cs="Times New Roman"/>
          <w:noProof/>
          <w:sz w:val="28"/>
          <w:szCs w:val="28"/>
        </w:rPr>
        <w:lastRenderedPageBreak/>
        <w:drawing>
          <wp:anchor distT="0" distB="0" distL="114300" distR="114300" simplePos="0" relativeHeight="251659264" behindDoc="1" locked="0" layoutInCell="1" allowOverlap="1">
            <wp:simplePos x="0" y="0"/>
            <wp:positionH relativeFrom="column">
              <wp:posOffset>3129915</wp:posOffset>
            </wp:positionH>
            <wp:positionV relativeFrom="paragraph">
              <wp:posOffset>113665</wp:posOffset>
            </wp:positionV>
            <wp:extent cx="3067050" cy="1905000"/>
            <wp:effectExtent l="0" t="0" r="0" b="0"/>
            <wp:wrapTight wrapText="bothSides">
              <wp:wrapPolygon edited="0">
                <wp:start x="0" y="0"/>
                <wp:lineTo x="0" y="21384"/>
                <wp:lineTo x="21466" y="21384"/>
                <wp:lineTo x="21466" y="0"/>
                <wp:lineTo x="0" y="0"/>
              </wp:wrapPolygon>
            </wp:wrapTight>
            <wp:docPr id="3" name="Рисунок 3" descr="D:\ФОТО\отчет главы\i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отчет главы\i (6).jpg"/>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67050" cy="1905000"/>
                    </a:xfrm>
                    <a:prstGeom prst="rect">
                      <a:avLst/>
                    </a:prstGeom>
                    <a:noFill/>
                    <a:ln>
                      <a:noFill/>
                    </a:ln>
                  </pic:spPr>
                </pic:pic>
              </a:graphicData>
            </a:graphic>
          </wp:anchor>
        </w:drawing>
      </w:r>
      <w:r w:rsidRPr="002D0AB2">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-356235</wp:posOffset>
            </wp:positionH>
            <wp:positionV relativeFrom="paragraph">
              <wp:posOffset>113666</wp:posOffset>
            </wp:positionV>
            <wp:extent cx="3038475" cy="1905000"/>
            <wp:effectExtent l="0" t="0" r="9525" b="0"/>
            <wp:wrapNone/>
            <wp:docPr id="5" name="Рисунок 5" descr="C:\Users\1\Desktop\20220317_092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20220317_092908.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8475" cy="1905000"/>
                    </a:xfrm>
                    <a:prstGeom prst="rect">
                      <a:avLst/>
                    </a:prstGeom>
                    <a:noFill/>
                    <a:ln>
                      <a:noFill/>
                    </a:ln>
                  </pic:spPr>
                </pic:pic>
              </a:graphicData>
            </a:graphic>
          </wp:anchor>
        </w:drawing>
      </w:r>
    </w:p>
    <w:p w:rsidR="000B5D0E" w:rsidRDefault="000B5D0E" w:rsidP="000B5D0E">
      <w:pPr>
        <w:spacing w:after="0" w:line="240" w:lineRule="auto"/>
        <w:contextualSpacing/>
        <w:jc w:val="both"/>
        <w:rPr>
          <w:rFonts w:ascii="Times New Roman" w:hAnsi="Times New Roman" w:cs="Times New Roman"/>
          <w:sz w:val="28"/>
          <w:szCs w:val="28"/>
        </w:rPr>
      </w:pPr>
    </w:p>
    <w:p w:rsidR="000B5D0E" w:rsidRDefault="000B5D0E" w:rsidP="000B5D0E">
      <w:pPr>
        <w:spacing w:after="0" w:line="240" w:lineRule="auto"/>
        <w:contextualSpacing/>
        <w:jc w:val="both"/>
        <w:rPr>
          <w:rFonts w:ascii="Times New Roman" w:hAnsi="Times New Roman" w:cs="Times New Roman"/>
          <w:sz w:val="28"/>
          <w:szCs w:val="28"/>
        </w:rPr>
      </w:pPr>
    </w:p>
    <w:p w:rsidR="000B5D0E" w:rsidRDefault="000B5D0E" w:rsidP="000B5D0E">
      <w:pPr>
        <w:spacing w:after="0" w:line="240" w:lineRule="auto"/>
        <w:contextualSpacing/>
        <w:jc w:val="both"/>
        <w:rPr>
          <w:rFonts w:ascii="Times New Roman" w:hAnsi="Times New Roman" w:cs="Times New Roman"/>
          <w:sz w:val="28"/>
          <w:szCs w:val="28"/>
        </w:rPr>
      </w:pPr>
    </w:p>
    <w:p w:rsidR="000B5D0E" w:rsidRDefault="000B5D0E" w:rsidP="000B5D0E">
      <w:pPr>
        <w:spacing w:after="0" w:line="240" w:lineRule="auto"/>
        <w:contextualSpacing/>
        <w:jc w:val="both"/>
        <w:rPr>
          <w:rFonts w:ascii="Times New Roman" w:hAnsi="Times New Roman" w:cs="Times New Roman"/>
          <w:sz w:val="28"/>
          <w:szCs w:val="28"/>
        </w:rPr>
      </w:pPr>
    </w:p>
    <w:p w:rsidR="000B5D0E" w:rsidRDefault="000B5D0E" w:rsidP="000B5D0E">
      <w:pPr>
        <w:spacing w:after="0" w:line="240" w:lineRule="auto"/>
        <w:contextualSpacing/>
        <w:jc w:val="both"/>
        <w:rPr>
          <w:rFonts w:ascii="Times New Roman" w:hAnsi="Times New Roman" w:cs="Times New Roman"/>
          <w:sz w:val="28"/>
          <w:szCs w:val="28"/>
        </w:rPr>
      </w:pPr>
    </w:p>
    <w:p w:rsidR="000B5D0E" w:rsidRDefault="000B5D0E" w:rsidP="000B5D0E">
      <w:pPr>
        <w:spacing w:after="0" w:line="240" w:lineRule="auto"/>
        <w:contextualSpacing/>
        <w:jc w:val="both"/>
        <w:rPr>
          <w:rFonts w:ascii="Times New Roman" w:hAnsi="Times New Roman" w:cs="Times New Roman"/>
          <w:sz w:val="28"/>
          <w:szCs w:val="28"/>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Pr="00240AD7" w:rsidRDefault="000B5D0E" w:rsidP="000B5D0E">
      <w:pPr>
        <w:spacing w:after="0" w:line="240" w:lineRule="auto"/>
        <w:contextualSpacing/>
        <w:jc w:val="both"/>
        <w:rPr>
          <w:rFonts w:ascii="Times New Roman" w:hAnsi="Times New Roman" w:cs="Times New Roman"/>
          <w:sz w:val="28"/>
          <w:szCs w:val="28"/>
        </w:rPr>
      </w:pPr>
      <w:r w:rsidRPr="00240AD7">
        <w:rPr>
          <w:rFonts w:ascii="Times New Roman" w:hAnsi="Times New Roman" w:cs="Times New Roman"/>
          <w:sz w:val="28"/>
          <w:szCs w:val="28"/>
        </w:rPr>
        <w:t>2.Центральный вид зимой</w:t>
      </w:r>
      <w:r>
        <w:rPr>
          <w:rFonts w:ascii="Times New Roman" w:hAnsi="Times New Roman" w:cs="Times New Roman"/>
          <w:sz w:val="28"/>
          <w:szCs w:val="28"/>
        </w:rPr>
        <w:t xml:space="preserve">                             3. Центральный вид летом     </w:t>
      </w:r>
    </w:p>
    <w:p w:rsidR="000B5D0E" w:rsidRDefault="000B5D0E" w:rsidP="000B5D0E">
      <w:pPr>
        <w:spacing w:after="0" w:line="240" w:lineRule="auto"/>
        <w:contextualSpacing/>
        <w:jc w:val="both"/>
        <w:rPr>
          <w:rFonts w:ascii="Times New Roman" w:hAnsi="Times New Roman" w:cs="Times New Roman"/>
          <w:b/>
          <w:i/>
          <w:sz w:val="28"/>
          <w:szCs w:val="28"/>
          <w:u w:val="single"/>
        </w:rPr>
      </w:pPr>
      <w:r w:rsidRPr="0077785A">
        <w:rPr>
          <w:noProof/>
          <w:sz w:val="28"/>
        </w:rPr>
        <w:drawing>
          <wp:anchor distT="0" distB="0" distL="114300" distR="114300" simplePos="0" relativeHeight="251665408" behindDoc="1" locked="0" layoutInCell="1" allowOverlap="1">
            <wp:simplePos x="0" y="0"/>
            <wp:positionH relativeFrom="column">
              <wp:posOffset>3129915</wp:posOffset>
            </wp:positionH>
            <wp:positionV relativeFrom="paragraph">
              <wp:posOffset>102870</wp:posOffset>
            </wp:positionV>
            <wp:extent cx="3066604" cy="1685925"/>
            <wp:effectExtent l="0" t="0" r="635" b="0"/>
            <wp:wrapNone/>
            <wp:docPr id="10" name="Рисунок 10" descr="D:\Сарапулова Ю.А\благоустройство территории\вид справа на площад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арапулова Ю.А\благоустройство территории\вид справа на площадку.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67806" cy="1686586"/>
                    </a:xfrm>
                    <a:prstGeom prst="rect">
                      <a:avLst/>
                    </a:prstGeom>
                    <a:noFill/>
                    <a:ln>
                      <a:noFill/>
                    </a:ln>
                  </pic:spPr>
                </pic:pic>
              </a:graphicData>
            </a:graphic>
          </wp:anchor>
        </w:drawing>
      </w:r>
      <w:r w:rsidRPr="0077785A">
        <w:rPr>
          <w:noProof/>
          <w:sz w:val="28"/>
        </w:rPr>
        <w:drawing>
          <wp:anchor distT="0" distB="0" distL="114300" distR="114300" simplePos="0" relativeHeight="251664384" behindDoc="1" locked="0" layoutInCell="1" allowOverlap="1">
            <wp:simplePos x="0" y="0"/>
            <wp:positionH relativeFrom="column">
              <wp:posOffset>-413385</wp:posOffset>
            </wp:positionH>
            <wp:positionV relativeFrom="paragraph">
              <wp:posOffset>102870</wp:posOffset>
            </wp:positionV>
            <wp:extent cx="3095625" cy="1685925"/>
            <wp:effectExtent l="0" t="0" r="9525" b="9525"/>
            <wp:wrapNone/>
            <wp:docPr id="4" name="Рисунок 4" descr="D:\Сарапулова Ю.А\благоустройство территории\вид спра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арапулова Ю.А\благоустройство территории\вид справа.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5625" cy="1685925"/>
                    </a:xfrm>
                    <a:prstGeom prst="rect">
                      <a:avLst/>
                    </a:prstGeom>
                    <a:noFill/>
                    <a:ln>
                      <a:noFill/>
                    </a:ln>
                  </pic:spPr>
                </pic:pic>
              </a:graphicData>
            </a:graphic>
          </wp:anchor>
        </w:drawing>
      </w: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Pr="00240AD7" w:rsidRDefault="000B5D0E" w:rsidP="000B5D0E">
      <w:pPr>
        <w:spacing w:after="0" w:line="240" w:lineRule="auto"/>
        <w:contextualSpacing/>
        <w:jc w:val="both"/>
        <w:rPr>
          <w:rFonts w:ascii="Times New Roman" w:hAnsi="Times New Roman" w:cs="Times New Roman"/>
          <w:sz w:val="28"/>
          <w:szCs w:val="28"/>
        </w:rPr>
      </w:pPr>
      <w:r w:rsidRPr="0077785A">
        <w:rPr>
          <w:noProof/>
          <w:sz w:val="28"/>
        </w:rPr>
        <w:drawing>
          <wp:anchor distT="0" distB="0" distL="114300" distR="114300" simplePos="0" relativeHeight="251668480" behindDoc="1" locked="0" layoutInCell="1" allowOverlap="1">
            <wp:simplePos x="0" y="0"/>
            <wp:positionH relativeFrom="column">
              <wp:posOffset>-354965</wp:posOffset>
            </wp:positionH>
            <wp:positionV relativeFrom="paragraph">
              <wp:posOffset>211455</wp:posOffset>
            </wp:positionV>
            <wp:extent cx="2932430" cy="1809750"/>
            <wp:effectExtent l="0" t="0" r="1270" b="0"/>
            <wp:wrapNone/>
            <wp:docPr id="12" name="Рисунок 12" descr="D:\Сарапулова Ю.А\благоустройство территории\вид слева с калитк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арапулова Ю.А\благоустройство территории\вид слева с калиткой.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2430" cy="1809750"/>
                    </a:xfrm>
                    <a:prstGeom prst="rect">
                      <a:avLst/>
                    </a:prstGeom>
                    <a:noFill/>
                    <a:ln>
                      <a:noFill/>
                    </a:ln>
                  </pic:spPr>
                </pic:pic>
              </a:graphicData>
            </a:graphic>
          </wp:anchor>
        </w:drawing>
      </w:r>
      <w:r w:rsidRPr="00240AD7">
        <w:rPr>
          <w:rFonts w:ascii="Times New Roman" w:hAnsi="Times New Roman" w:cs="Times New Roman"/>
          <w:sz w:val="28"/>
          <w:szCs w:val="28"/>
        </w:rPr>
        <w:t>4.В</w:t>
      </w:r>
      <w:r>
        <w:rPr>
          <w:rFonts w:ascii="Times New Roman" w:hAnsi="Times New Roman" w:cs="Times New Roman"/>
          <w:sz w:val="28"/>
          <w:szCs w:val="28"/>
        </w:rPr>
        <w:t>ид с</w:t>
      </w:r>
      <w:r w:rsidRPr="00240AD7">
        <w:rPr>
          <w:rFonts w:ascii="Times New Roman" w:hAnsi="Times New Roman" w:cs="Times New Roman"/>
          <w:sz w:val="28"/>
          <w:szCs w:val="28"/>
        </w:rPr>
        <w:t>права</w:t>
      </w:r>
    </w:p>
    <w:p w:rsidR="000B5D0E" w:rsidRDefault="000B5D0E" w:rsidP="000B5D0E">
      <w:pPr>
        <w:spacing w:after="0" w:line="240" w:lineRule="auto"/>
        <w:contextualSpacing/>
        <w:jc w:val="both"/>
        <w:rPr>
          <w:rFonts w:ascii="Times New Roman" w:hAnsi="Times New Roman" w:cs="Times New Roman"/>
          <w:b/>
          <w:i/>
          <w:sz w:val="28"/>
          <w:szCs w:val="28"/>
          <w:u w:val="single"/>
        </w:rPr>
      </w:pPr>
      <w:r w:rsidRPr="00265D81">
        <w:rPr>
          <w:noProof/>
          <w:sz w:val="28"/>
        </w:rPr>
        <w:drawing>
          <wp:anchor distT="0" distB="0" distL="114300" distR="114300" simplePos="0" relativeHeight="251669504" behindDoc="1" locked="0" layoutInCell="1" allowOverlap="1">
            <wp:simplePos x="0" y="0"/>
            <wp:positionH relativeFrom="column">
              <wp:posOffset>3051810</wp:posOffset>
            </wp:positionH>
            <wp:positionV relativeFrom="paragraph">
              <wp:posOffset>7620</wp:posOffset>
            </wp:positionV>
            <wp:extent cx="3144520" cy="1761490"/>
            <wp:effectExtent l="0" t="0" r="0" b="0"/>
            <wp:wrapNone/>
            <wp:docPr id="14" name="Рисунок 14" descr="D:\Сарапулова Ю.А\благоустройство территории\Вид сл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арапулова Ю.А\благоустройство территории\Вид слева.jpg"/>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4520" cy="1761490"/>
                    </a:xfrm>
                    <a:prstGeom prst="rect">
                      <a:avLst/>
                    </a:prstGeom>
                    <a:noFill/>
                    <a:ln>
                      <a:noFill/>
                    </a:ln>
                  </pic:spPr>
                </pic:pic>
              </a:graphicData>
            </a:graphic>
          </wp:anchor>
        </w:drawing>
      </w: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Pr="00AE2F15" w:rsidRDefault="000B5D0E" w:rsidP="000B5D0E">
      <w:pPr>
        <w:spacing w:after="0" w:line="240" w:lineRule="auto"/>
        <w:contextualSpacing/>
        <w:jc w:val="center"/>
        <w:rPr>
          <w:rFonts w:ascii="Times New Roman" w:hAnsi="Times New Roman" w:cs="Times New Roman"/>
          <w:sz w:val="28"/>
          <w:szCs w:val="28"/>
        </w:rPr>
      </w:pPr>
      <w:r w:rsidRPr="00AE2F15">
        <w:rPr>
          <w:rFonts w:ascii="Times New Roman" w:hAnsi="Times New Roman" w:cs="Times New Roman"/>
          <w:sz w:val="28"/>
          <w:szCs w:val="28"/>
        </w:rPr>
        <w:t>5. Вид слева</w:t>
      </w:r>
    </w:p>
    <w:p w:rsidR="000B5D0E" w:rsidRDefault="000B5D0E" w:rsidP="000B5D0E">
      <w:pPr>
        <w:spacing w:after="0" w:line="240" w:lineRule="auto"/>
        <w:contextualSpacing/>
        <w:jc w:val="both"/>
        <w:rPr>
          <w:rFonts w:ascii="Times New Roman" w:hAnsi="Times New Roman" w:cs="Times New Roman"/>
          <w:b/>
          <w:i/>
          <w:sz w:val="28"/>
          <w:szCs w:val="28"/>
          <w:u w:val="single"/>
        </w:rPr>
      </w:pPr>
      <w:r w:rsidRPr="00265D81">
        <w:rPr>
          <w:noProof/>
          <w:sz w:val="28"/>
        </w:rPr>
        <w:drawing>
          <wp:anchor distT="0" distB="0" distL="114300" distR="114300" simplePos="0" relativeHeight="251667456" behindDoc="1" locked="0" layoutInCell="1" allowOverlap="1">
            <wp:simplePos x="0" y="0"/>
            <wp:positionH relativeFrom="column">
              <wp:posOffset>2958465</wp:posOffset>
            </wp:positionH>
            <wp:positionV relativeFrom="paragraph">
              <wp:posOffset>143510</wp:posOffset>
            </wp:positionV>
            <wp:extent cx="3181350" cy="1447800"/>
            <wp:effectExtent l="0" t="0" r="0" b="0"/>
            <wp:wrapNone/>
            <wp:docPr id="18" name="Рисунок 18" descr="D:\Сарапулова Ю.А\благоустройство территории\вид с крыльца в пра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арапулова Ю.А\благоустройство территории\вид с крыльца в право.jp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1350" cy="1447800"/>
                    </a:xfrm>
                    <a:prstGeom prst="rect">
                      <a:avLst/>
                    </a:prstGeom>
                    <a:noFill/>
                    <a:ln>
                      <a:noFill/>
                    </a:ln>
                  </pic:spPr>
                </pic:pic>
              </a:graphicData>
            </a:graphic>
          </wp:anchor>
        </w:drawing>
      </w:r>
      <w:r w:rsidRPr="00240AD7">
        <w:rPr>
          <w:noProof/>
          <w:sz w:val="28"/>
        </w:rPr>
        <w:drawing>
          <wp:anchor distT="0" distB="0" distL="114300" distR="114300" simplePos="0" relativeHeight="251666432" behindDoc="1" locked="0" layoutInCell="1" allowOverlap="1">
            <wp:simplePos x="0" y="0"/>
            <wp:positionH relativeFrom="column">
              <wp:posOffset>-356235</wp:posOffset>
            </wp:positionH>
            <wp:positionV relativeFrom="paragraph">
              <wp:posOffset>95885</wp:posOffset>
            </wp:positionV>
            <wp:extent cx="2990850" cy="1495425"/>
            <wp:effectExtent l="0" t="0" r="0" b="9525"/>
            <wp:wrapNone/>
            <wp:docPr id="16" name="Рисунок 16" descr="D:\Сарапулова Ю.А\благоустройство территории\вид с крыльца в л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арапулова Ю.А\благоустройство территории\вид с крыльца в лево.jp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0850" cy="1495425"/>
                    </a:xfrm>
                    <a:prstGeom prst="rect">
                      <a:avLst/>
                    </a:prstGeom>
                    <a:noFill/>
                    <a:ln>
                      <a:noFill/>
                    </a:ln>
                  </pic:spPr>
                </pic:pic>
              </a:graphicData>
            </a:graphic>
          </wp:anchor>
        </w:drawing>
      </w: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center"/>
        <w:rPr>
          <w:rFonts w:ascii="Times New Roman" w:hAnsi="Times New Roman" w:cs="Times New Roman"/>
          <w:sz w:val="28"/>
          <w:szCs w:val="28"/>
        </w:rPr>
      </w:pPr>
    </w:p>
    <w:p w:rsidR="000B5D0E" w:rsidRDefault="000B5D0E" w:rsidP="000B5D0E">
      <w:pPr>
        <w:spacing w:after="0" w:line="240" w:lineRule="auto"/>
        <w:contextualSpacing/>
        <w:jc w:val="center"/>
        <w:rPr>
          <w:rFonts w:ascii="Times New Roman" w:hAnsi="Times New Roman" w:cs="Times New Roman"/>
          <w:sz w:val="28"/>
          <w:szCs w:val="28"/>
        </w:rPr>
      </w:pPr>
    </w:p>
    <w:p w:rsidR="000B5D0E" w:rsidRDefault="000B5D0E" w:rsidP="000B5D0E">
      <w:pPr>
        <w:spacing w:after="0" w:line="240" w:lineRule="auto"/>
        <w:contextualSpacing/>
        <w:jc w:val="center"/>
        <w:rPr>
          <w:rFonts w:ascii="Times New Roman" w:hAnsi="Times New Roman" w:cs="Times New Roman"/>
          <w:sz w:val="28"/>
          <w:szCs w:val="28"/>
        </w:rPr>
      </w:pPr>
    </w:p>
    <w:p w:rsidR="000B5D0E" w:rsidRPr="00240AD7" w:rsidRDefault="000B5D0E" w:rsidP="000B5D0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6</w:t>
      </w:r>
      <w:r w:rsidRPr="00240AD7">
        <w:rPr>
          <w:rFonts w:ascii="Times New Roman" w:hAnsi="Times New Roman" w:cs="Times New Roman"/>
          <w:sz w:val="28"/>
          <w:szCs w:val="28"/>
        </w:rPr>
        <w:t>. Вид с крыльца КДЦ с. Парфеново</w:t>
      </w: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Pr="000B33EC" w:rsidRDefault="000B5D0E" w:rsidP="000B5D0E">
      <w:pPr>
        <w:spacing w:after="0" w:line="240" w:lineRule="auto"/>
        <w:contextualSpacing/>
        <w:jc w:val="both"/>
        <w:rPr>
          <w:rFonts w:ascii="Times New Roman" w:hAnsi="Times New Roman" w:cs="Times New Roman"/>
          <w:b/>
          <w:sz w:val="28"/>
          <w:szCs w:val="28"/>
          <w:u w:val="single"/>
        </w:rPr>
      </w:pPr>
      <w:r w:rsidRPr="000B33EC">
        <w:rPr>
          <w:rFonts w:ascii="Times New Roman" w:hAnsi="Times New Roman" w:cs="Times New Roman"/>
          <w:b/>
          <w:sz w:val="28"/>
          <w:szCs w:val="28"/>
          <w:u w:val="single"/>
        </w:rPr>
        <w:lastRenderedPageBreak/>
        <w:t>Описание мероприятий по благоустройству:</w:t>
      </w:r>
    </w:p>
    <w:p w:rsidR="000B5D0E" w:rsidRDefault="000B5D0E" w:rsidP="000B5D0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 целях комплексного благоустройства территории сквера при Доме культуры с. Парфеново необходимо выполнить следующие виды работ:</w:t>
      </w:r>
    </w:p>
    <w:p w:rsidR="000B5D0E" w:rsidRDefault="000B5D0E" w:rsidP="000B5D0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срезка переросших и засохших деревьев с выкорчевкой пней;</w:t>
      </w:r>
    </w:p>
    <w:p w:rsidR="000B5D0E" w:rsidRDefault="000B5D0E" w:rsidP="000B5D0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замена ограждения сквера;</w:t>
      </w:r>
    </w:p>
    <w:p w:rsidR="000B5D0E" w:rsidRDefault="000B5D0E" w:rsidP="000B5D0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озеленение территории.</w:t>
      </w:r>
    </w:p>
    <w:p w:rsidR="000B5D0E" w:rsidRDefault="000B5D0E" w:rsidP="000B5D0E">
      <w:pPr>
        <w:spacing w:after="0" w:line="240" w:lineRule="auto"/>
        <w:contextualSpacing/>
        <w:jc w:val="both"/>
        <w:rPr>
          <w:rFonts w:ascii="Times New Roman" w:hAnsi="Times New Roman" w:cs="Times New Roman"/>
          <w:sz w:val="28"/>
          <w:szCs w:val="28"/>
        </w:rPr>
      </w:pPr>
      <w:r w:rsidRPr="00A14BA4">
        <w:rPr>
          <w:rFonts w:ascii="Times New Roman" w:hAnsi="Times New Roman" w:cs="Times New Roman"/>
          <w:noProof/>
          <w:sz w:val="28"/>
          <w:szCs w:val="28"/>
        </w:rPr>
        <w:drawing>
          <wp:inline distT="0" distB="0" distL="0" distR="0">
            <wp:extent cx="5939155" cy="3978518"/>
            <wp:effectExtent l="0" t="0" r="4445" b="3175"/>
            <wp:docPr id="6" name="Рисунок 6" descr="D:\Сарапулова Ю.А\благоустройство территории\огражд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рапулова Ю.А\благоустройство территории\ограждение.jpg"/>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155" cy="3978518"/>
                    </a:xfrm>
                    <a:prstGeom prst="rect">
                      <a:avLst/>
                    </a:prstGeom>
                    <a:noFill/>
                    <a:ln>
                      <a:noFill/>
                    </a:ln>
                  </pic:spPr>
                </pic:pic>
              </a:graphicData>
            </a:graphic>
          </wp:inline>
        </w:drawing>
      </w:r>
    </w:p>
    <w:p w:rsidR="000B5D0E" w:rsidRPr="00A14BA4" w:rsidRDefault="000B5D0E" w:rsidP="000B5D0E">
      <w:pPr>
        <w:spacing w:after="0" w:line="240" w:lineRule="auto"/>
        <w:contextualSpacing/>
        <w:jc w:val="both"/>
        <w:rPr>
          <w:rFonts w:ascii="Times New Roman" w:hAnsi="Times New Roman" w:cs="Times New Roman"/>
          <w:color w:val="000000"/>
          <w:sz w:val="28"/>
          <w:szCs w:val="28"/>
          <w:shd w:val="clear" w:color="auto" w:fill="FFFFFF"/>
        </w:rPr>
      </w:pPr>
      <w:r w:rsidRPr="00A14BA4">
        <w:rPr>
          <w:rFonts w:ascii="Times New Roman" w:hAnsi="Times New Roman" w:cs="Times New Roman"/>
          <w:color w:val="000000"/>
          <w:sz w:val="28"/>
          <w:szCs w:val="28"/>
          <w:shd w:val="clear" w:color="auto" w:fill="FFFFFF"/>
        </w:rPr>
        <w:t>Схема расположения нового ограждения</w:t>
      </w:r>
    </w:p>
    <w:p w:rsidR="000B5D0E" w:rsidRDefault="000B5D0E" w:rsidP="000B5D0E">
      <w:pPr>
        <w:spacing w:after="0" w:line="240" w:lineRule="auto"/>
        <w:contextualSpacing/>
        <w:jc w:val="both"/>
        <w:rPr>
          <w:rFonts w:ascii="Times New Roman" w:hAnsi="Times New Roman" w:cs="Times New Roman"/>
          <w:b/>
          <w:i/>
          <w:color w:val="000000"/>
          <w:sz w:val="28"/>
          <w:szCs w:val="28"/>
          <w:u w:val="single"/>
          <w:shd w:val="clear" w:color="auto" w:fill="FFFFFF"/>
        </w:rPr>
      </w:pPr>
    </w:p>
    <w:p w:rsidR="000B5D0E" w:rsidRPr="000B33EC" w:rsidRDefault="000B5D0E" w:rsidP="000B5D0E">
      <w:pPr>
        <w:spacing w:after="0" w:line="240" w:lineRule="auto"/>
        <w:contextualSpacing/>
        <w:jc w:val="both"/>
        <w:rPr>
          <w:rFonts w:ascii="Times New Roman" w:hAnsi="Times New Roman" w:cs="Times New Roman"/>
          <w:b/>
          <w:color w:val="000000"/>
          <w:sz w:val="28"/>
          <w:szCs w:val="28"/>
          <w:u w:val="single"/>
          <w:shd w:val="clear" w:color="auto" w:fill="FFFFFF"/>
        </w:rPr>
      </w:pPr>
      <w:r w:rsidRPr="000B33EC">
        <w:rPr>
          <w:rFonts w:ascii="Times New Roman" w:hAnsi="Times New Roman" w:cs="Times New Roman"/>
          <w:b/>
          <w:color w:val="000000"/>
          <w:sz w:val="28"/>
          <w:szCs w:val="28"/>
          <w:u w:val="single"/>
          <w:shd w:val="clear" w:color="auto" w:fill="FFFFFF"/>
        </w:rPr>
        <w:t>Визуализация решений (примеры элементов) по благоустройству.</w:t>
      </w:r>
    </w:p>
    <w:p w:rsidR="000B5D0E" w:rsidRPr="00775711" w:rsidRDefault="000B5D0E" w:rsidP="000B5D0E">
      <w:pPr>
        <w:spacing w:after="0" w:line="240" w:lineRule="auto"/>
        <w:contextualSpacing/>
        <w:jc w:val="both"/>
        <w:rPr>
          <w:rFonts w:ascii="Times New Roman" w:hAnsi="Times New Roman" w:cs="Times New Roman"/>
          <w:sz w:val="28"/>
          <w:szCs w:val="28"/>
        </w:rPr>
      </w:pPr>
      <w:r w:rsidRPr="00775711">
        <w:rPr>
          <w:rFonts w:ascii="Times New Roman" w:hAnsi="Times New Roman" w:cs="Times New Roman"/>
          <w:color w:val="000000"/>
          <w:sz w:val="28"/>
          <w:szCs w:val="28"/>
          <w:shd w:val="clear" w:color="auto" w:fill="FFFFFF"/>
        </w:rPr>
        <w:t>-Вариант ограждения;</w:t>
      </w:r>
    </w:p>
    <w:p w:rsidR="000B5D0E" w:rsidRPr="00775711" w:rsidRDefault="000B5D0E" w:rsidP="000B5D0E">
      <w:pPr>
        <w:spacing w:after="0" w:line="240" w:lineRule="auto"/>
        <w:contextualSpacing/>
        <w:jc w:val="both"/>
        <w:rPr>
          <w:rFonts w:ascii="Times New Roman" w:hAnsi="Times New Roman" w:cs="Times New Roman"/>
          <w:sz w:val="28"/>
          <w:szCs w:val="28"/>
        </w:rPr>
      </w:pPr>
      <w:r w:rsidRPr="005151A0">
        <w:rPr>
          <w:rFonts w:ascii="Times New Roman" w:hAnsi="Times New Roman" w:cs="Times New Roman"/>
          <w:noProof/>
          <w:sz w:val="28"/>
          <w:szCs w:val="28"/>
        </w:rPr>
        <w:drawing>
          <wp:inline distT="0" distB="0" distL="0" distR="0">
            <wp:extent cx="5939155" cy="2904072"/>
            <wp:effectExtent l="0" t="0" r="4445" b="0"/>
            <wp:docPr id="2" name="Рисунок 2" descr="C:\Users\1\Pictures\Screenshots\Снимок экрана (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Screenshots\Снимок экрана (458).png"/>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155" cy="2904072"/>
                    </a:xfrm>
                    <a:prstGeom prst="rect">
                      <a:avLst/>
                    </a:prstGeom>
                    <a:noFill/>
                    <a:ln>
                      <a:noFill/>
                    </a:ln>
                  </pic:spPr>
                </pic:pic>
              </a:graphicData>
            </a:graphic>
          </wp:inline>
        </w:drawing>
      </w:r>
    </w:p>
    <w:p w:rsidR="000B5D0E" w:rsidRDefault="000B5D0E" w:rsidP="000B5D0E">
      <w:pPr>
        <w:spacing w:after="0" w:line="240" w:lineRule="auto"/>
        <w:contextualSpacing/>
        <w:jc w:val="both"/>
        <w:rPr>
          <w:rFonts w:ascii="Times New Roman" w:hAnsi="Times New Roman" w:cs="Times New Roman"/>
          <w:sz w:val="28"/>
          <w:szCs w:val="28"/>
        </w:rPr>
      </w:pPr>
      <w:r w:rsidRPr="00775711">
        <w:rPr>
          <w:rFonts w:ascii="Times New Roman" w:hAnsi="Times New Roman" w:cs="Times New Roman"/>
          <w:noProof/>
          <w:sz w:val="28"/>
          <w:szCs w:val="28"/>
        </w:rPr>
        <w:lastRenderedPageBreak/>
        <w:drawing>
          <wp:anchor distT="0" distB="0" distL="114300" distR="114300" simplePos="0" relativeHeight="251662336" behindDoc="0" locked="0" layoutInCell="1" allowOverlap="1">
            <wp:simplePos x="0" y="0"/>
            <wp:positionH relativeFrom="column">
              <wp:posOffset>2764790</wp:posOffset>
            </wp:positionH>
            <wp:positionV relativeFrom="paragraph">
              <wp:posOffset>190500</wp:posOffset>
            </wp:positionV>
            <wp:extent cx="2628900" cy="2047875"/>
            <wp:effectExtent l="0" t="0" r="0" b="9525"/>
            <wp:wrapSquare wrapText="bothSides"/>
            <wp:docPr id="8" name="Рисунок 8" descr="D:\Сарапулова Ю.А\благоустройство территории\4945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арапулова Ю.А\благоустройство территории\4945788.jpg"/>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8900" cy="2047875"/>
                    </a:xfrm>
                    <a:prstGeom prst="rect">
                      <a:avLst/>
                    </a:prstGeom>
                    <a:noFill/>
                    <a:ln>
                      <a:noFill/>
                    </a:ln>
                  </pic:spPr>
                </pic:pic>
              </a:graphicData>
            </a:graphic>
          </wp:anchor>
        </w:drawing>
      </w:r>
      <w:r w:rsidRPr="00775711">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-60960</wp:posOffset>
            </wp:positionH>
            <wp:positionV relativeFrom="paragraph">
              <wp:posOffset>224155</wp:posOffset>
            </wp:positionV>
            <wp:extent cx="2238375" cy="2085975"/>
            <wp:effectExtent l="0" t="0" r="9525" b="9525"/>
            <wp:wrapSquare wrapText="bothSides"/>
            <wp:docPr id="7" name="Рисунок 7" descr="D:\Сарапулова Ю.А\благоустройство территории\барбарис атропоруре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арапулова Ю.А\благоустройство территории\барбарис атропорурея.jpg"/>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8375" cy="2085975"/>
                    </a:xfrm>
                    <a:prstGeom prst="rect">
                      <a:avLst/>
                    </a:prstGeom>
                    <a:noFill/>
                    <a:ln>
                      <a:noFill/>
                    </a:ln>
                  </pic:spPr>
                </pic:pic>
              </a:graphicData>
            </a:graphic>
          </wp:anchor>
        </w:drawing>
      </w:r>
      <w:r>
        <w:rPr>
          <w:rFonts w:ascii="Times New Roman" w:hAnsi="Times New Roman" w:cs="Times New Roman"/>
          <w:sz w:val="28"/>
          <w:szCs w:val="28"/>
        </w:rPr>
        <w:t>- Саженцы;</w:t>
      </w:r>
    </w:p>
    <w:p w:rsidR="000B5D0E" w:rsidRDefault="000B5D0E" w:rsidP="000B5D0E">
      <w:pPr>
        <w:spacing w:after="0" w:line="240" w:lineRule="auto"/>
        <w:contextualSpacing/>
        <w:rPr>
          <w:rFonts w:ascii="YS Text" w:hAnsi="YS Text"/>
          <w:color w:val="000000"/>
          <w:sz w:val="23"/>
          <w:szCs w:val="23"/>
          <w:shd w:val="clear" w:color="auto" w:fill="FFFFFF"/>
        </w:rPr>
      </w:pPr>
    </w:p>
    <w:p w:rsidR="000B5D0E" w:rsidRDefault="000B5D0E" w:rsidP="000B5D0E">
      <w:pPr>
        <w:spacing w:after="0" w:line="240" w:lineRule="auto"/>
        <w:contextualSpacing/>
        <w:rPr>
          <w:rFonts w:ascii="Times New Roman" w:hAnsi="Times New Roman" w:cs="Times New Roman"/>
          <w:sz w:val="28"/>
          <w:szCs w:val="28"/>
        </w:rPr>
      </w:pPr>
    </w:p>
    <w:p w:rsidR="000B5D0E" w:rsidRDefault="000B5D0E" w:rsidP="000B5D0E">
      <w:pPr>
        <w:spacing w:after="0" w:line="240" w:lineRule="auto"/>
        <w:contextualSpacing/>
        <w:rPr>
          <w:rFonts w:ascii="Times New Roman" w:hAnsi="Times New Roman" w:cs="Times New Roman"/>
          <w:sz w:val="28"/>
          <w:szCs w:val="28"/>
        </w:rPr>
      </w:pPr>
    </w:p>
    <w:p w:rsidR="000B5D0E" w:rsidRDefault="000B5D0E" w:rsidP="000B5D0E">
      <w:pPr>
        <w:spacing w:after="0" w:line="240" w:lineRule="auto"/>
        <w:contextualSpacing/>
        <w:rPr>
          <w:rFonts w:ascii="Times New Roman" w:hAnsi="Times New Roman" w:cs="Times New Roman"/>
          <w:sz w:val="28"/>
          <w:szCs w:val="28"/>
        </w:rPr>
      </w:pPr>
    </w:p>
    <w:p w:rsidR="000B5D0E" w:rsidRPr="005151A0" w:rsidRDefault="000B5D0E" w:rsidP="000B5D0E">
      <w:pPr>
        <w:rPr>
          <w:rFonts w:ascii="Times New Roman" w:hAnsi="Times New Roman" w:cs="Times New Roman"/>
          <w:sz w:val="28"/>
          <w:szCs w:val="28"/>
        </w:rPr>
      </w:pPr>
    </w:p>
    <w:p w:rsidR="000B5D0E" w:rsidRPr="005151A0" w:rsidRDefault="000B5D0E" w:rsidP="000B5D0E">
      <w:pPr>
        <w:rPr>
          <w:rFonts w:ascii="Times New Roman" w:hAnsi="Times New Roman" w:cs="Times New Roman"/>
          <w:sz w:val="28"/>
          <w:szCs w:val="28"/>
        </w:rPr>
      </w:pPr>
    </w:p>
    <w:p w:rsidR="000B5D0E" w:rsidRDefault="000B5D0E" w:rsidP="000B5D0E">
      <w:pPr>
        <w:rPr>
          <w:rFonts w:ascii="Times New Roman" w:hAnsi="Times New Roman" w:cs="Times New Roman"/>
          <w:sz w:val="28"/>
          <w:szCs w:val="28"/>
        </w:rPr>
      </w:pPr>
    </w:p>
    <w:p w:rsidR="000B5D0E" w:rsidRDefault="000B5D0E" w:rsidP="000B5D0E">
      <w:pPr>
        <w:rPr>
          <w:rFonts w:ascii="Times New Roman" w:hAnsi="Times New Roman" w:cs="Times New Roman"/>
          <w:sz w:val="28"/>
          <w:szCs w:val="28"/>
        </w:rPr>
      </w:pPr>
    </w:p>
    <w:p w:rsidR="000B5D0E" w:rsidRPr="005151A0" w:rsidRDefault="000B5D0E" w:rsidP="000B5D0E">
      <w:pPr>
        <w:rPr>
          <w:rFonts w:ascii="Times New Roman" w:hAnsi="Times New Roman" w:cs="Times New Roman"/>
          <w:sz w:val="28"/>
          <w:szCs w:val="28"/>
        </w:rPr>
      </w:pPr>
      <w:r w:rsidRPr="00B878FB">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-213360</wp:posOffset>
            </wp:positionH>
            <wp:positionV relativeFrom="paragraph">
              <wp:posOffset>417830</wp:posOffset>
            </wp:positionV>
            <wp:extent cx="2886075" cy="1457325"/>
            <wp:effectExtent l="0" t="0" r="9525" b="9525"/>
            <wp:wrapSquare wrapText="bothSides"/>
            <wp:docPr id="9" name="Рисунок 9" descr="D:\Сарапулова Ю.А\благоустройство территории\mozhzhevelnik-cheshuichatyi-blue-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арапулова Ю.А\благоустройство территории\mozhzhevelnik-cheshuichatyi-blue-star.jpg"/>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1457325"/>
                    </a:xfrm>
                    <a:prstGeom prst="rect">
                      <a:avLst/>
                    </a:prstGeom>
                    <a:noFill/>
                    <a:ln>
                      <a:noFill/>
                    </a:ln>
                  </pic:spPr>
                </pic:pic>
              </a:graphicData>
            </a:graphic>
          </wp:anchor>
        </w:drawing>
      </w:r>
      <w:r>
        <w:rPr>
          <w:rFonts w:ascii="Times New Roman" w:hAnsi="Times New Roman" w:cs="Times New Roman"/>
          <w:sz w:val="28"/>
          <w:szCs w:val="28"/>
        </w:rPr>
        <w:t>Барбарис Тунберга                                              Калина бульденеж</w:t>
      </w:r>
    </w:p>
    <w:p w:rsidR="000B5D0E" w:rsidRDefault="000B5D0E" w:rsidP="000B5D0E">
      <w:pPr>
        <w:spacing w:after="0" w:line="240" w:lineRule="auto"/>
        <w:contextualSpacing/>
        <w:rPr>
          <w:rFonts w:ascii="Times New Roman" w:hAnsi="Times New Roman" w:cs="Times New Roman"/>
          <w:sz w:val="28"/>
          <w:szCs w:val="28"/>
        </w:rPr>
      </w:pPr>
    </w:p>
    <w:p w:rsidR="000B5D0E" w:rsidRDefault="000B5D0E" w:rsidP="000B5D0E">
      <w:pPr>
        <w:spacing w:after="0" w:line="240" w:lineRule="auto"/>
        <w:contextualSpacing/>
        <w:rPr>
          <w:rFonts w:ascii="Times New Roman" w:hAnsi="Times New Roman" w:cs="Times New Roman"/>
          <w:sz w:val="28"/>
          <w:szCs w:val="28"/>
        </w:rPr>
      </w:pPr>
    </w:p>
    <w:p w:rsidR="000B5D0E" w:rsidRDefault="000B5D0E" w:rsidP="000B5D0E">
      <w:pPr>
        <w:shd w:val="clear" w:color="auto" w:fill="FFFFFF"/>
        <w:spacing w:after="0"/>
        <w:jc w:val="both"/>
        <w:rPr>
          <w:rFonts w:ascii="Times New Roman" w:eastAsia="Times New Roman" w:hAnsi="Times New Roman" w:cs="Times New Roman"/>
          <w:color w:val="000000"/>
          <w:sz w:val="28"/>
          <w:szCs w:val="28"/>
        </w:rPr>
      </w:pPr>
      <w:r>
        <w:rPr>
          <w:rFonts w:ascii="Times New Roman" w:hAnsi="Times New Roman" w:cs="Times New Roman"/>
          <w:sz w:val="28"/>
          <w:szCs w:val="28"/>
        </w:rPr>
        <w:t>Можжевельник</w:t>
      </w:r>
      <w:r>
        <w:rPr>
          <w:rFonts w:ascii="Times New Roman" w:hAnsi="Times New Roman" w:cs="Times New Roman"/>
          <w:sz w:val="28"/>
          <w:szCs w:val="28"/>
        </w:rPr>
        <w:br w:type="textWrapping" w:clear="all"/>
        <w:t xml:space="preserve">      На территории Парфеновского муниципального образования действует программа </w:t>
      </w:r>
      <w:r w:rsidRPr="001535A1">
        <w:rPr>
          <w:rFonts w:ascii="Times New Roman" w:eastAsia="Times New Roman" w:hAnsi="Times New Roman" w:cs="Times New Roman"/>
          <w:color w:val="000000"/>
          <w:sz w:val="28"/>
          <w:szCs w:val="28"/>
        </w:rPr>
        <w:t>«Комплексное развитие социальной инфраструктуры Парфеновского муниципального образования на 2017 – 2021 годы с перспективой до 2032 года</w:t>
      </w:r>
      <w:r>
        <w:rPr>
          <w:rFonts w:ascii="Times New Roman" w:eastAsia="Times New Roman" w:hAnsi="Times New Roman" w:cs="Times New Roman"/>
          <w:color w:val="000000"/>
          <w:sz w:val="28"/>
          <w:szCs w:val="28"/>
        </w:rPr>
        <w:t>», мероприятие по проекту включено в данную программу.</w:t>
      </w:r>
    </w:p>
    <w:p w:rsidR="000B5D0E" w:rsidRPr="00BE5F6C" w:rsidRDefault="000B5D0E" w:rsidP="000B5D0E">
      <w:pPr>
        <w:shd w:val="clear" w:color="auto" w:fill="FFFFFF"/>
        <w:spacing w:after="0"/>
        <w:jc w:val="both"/>
        <w:rPr>
          <w:rFonts w:ascii="Times New Roman" w:hAnsi="Times New Roman" w:cs="Times New Roman"/>
          <w:sz w:val="28"/>
          <w:szCs w:val="28"/>
        </w:rPr>
      </w:pPr>
      <w:r w:rsidRPr="00BE5F6C">
        <w:rPr>
          <w:rFonts w:ascii="Times New Roman" w:hAnsi="Times New Roman" w:cs="Times New Roman"/>
          <w:sz w:val="28"/>
          <w:szCs w:val="28"/>
        </w:rPr>
        <w:t>Проектблагоустройстваразработанвсоответствиисградостроительнымпланомземельногоучастка,ссоблюдениемтехническихусловий.Решения,принятыевпроекте,соответствуюттребованиямвобластисохранениякультурногонаследия,экологических,санитарно-гигиенических,противопожарныхидругихнорм,действующихнатерриторииРоссийской Федерации, и обеспечивают безопасную для жизни и здоровья людей эксплуатациютерриториипри соблюдениипредусмотренных проектоммероприятий.</w:t>
      </w:r>
    </w:p>
    <w:p w:rsidR="000B5D0E" w:rsidRPr="006E5301" w:rsidRDefault="000B5D0E" w:rsidP="000B5D0E">
      <w:pPr>
        <w:pStyle w:val="a8"/>
        <w:spacing w:line="276" w:lineRule="auto"/>
        <w:ind w:right="105" w:firstLine="567"/>
        <w:jc w:val="both"/>
        <w:rPr>
          <w:sz w:val="28"/>
          <w:szCs w:val="28"/>
        </w:rPr>
      </w:pPr>
      <w:r>
        <w:rPr>
          <w:sz w:val="28"/>
          <w:szCs w:val="28"/>
        </w:rPr>
        <w:t>Подрядчик на выполнение работ по обустройству</w:t>
      </w:r>
      <w:r w:rsidRPr="00B20486">
        <w:rPr>
          <w:sz w:val="28"/>
          <w:szCs w:val="28"/>
        </w:rPr>
        <w:t xml:space="preserve"> зоны отдыха для населения, замена ограждения сквера при Доме Культуры с. Парфеново</w:t>
      </w:r>
      <w:r>
        <w:rPr>
          <w:sz w:val="28"/>
          <w:szCs w:val="28"/>
        </w:rPr>
        <w:t xml:space="preserve"> будет определен путем проведения электронного открытого аукциона.</w:t>
      </w:r>
    </w:p>
    <w:p w:rsidR="000B5D0E" w:rsidRPr="002A58E4" w:rsidRDefault="000B5D0E" w:rsidP="000B5D0E">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2A58E4">
        <w:rPr>
          <w:rFonts w:ascii="Times New Roman" w:eastAsia="Times New Roman" w:hAnsi="Times New Roman" w:cs="Times New Roman"/>
          <w:color w:val="000000"/>
          <w:sz w:val="28"/>
          <w:szCs w:val="28"/>
        </w:rPr>
        <w:t xml:space="preserve">Настоящий проект носит социальное значение и способен в долгосрочной перспективе использоваться несколькими поколениями жителей </w:t>
      </w:r>
      <w:r>
        <w:rPr>
          <w:rFonts w:ascii="Times New Roman" w:eastAsia="Times New Roman" w:hAnsi="Times New Roman" w:cs="Times New Roman"/>
          <w:color w:val="000000"/>
          <w:sz w:val="28"/>
          <w:szCs w:val="28"/>
        </w:rPr>
        <w:t>села</w:t>
      </w:r>
      <w:r w:rsidRPr="002A58E4">
        <w:rPr>
          <w:rFonts w:ascii="Times New Roman" w:eastAsia="Times New Roman" w:hAnsi="Times New Roman" w:cs="Times New Roman"/>
          <w:color w:val="000000"/>
          <w:sz w:val="28"/>
          <w:szCs w:val="28"/>
        </w:rPr>
        <w:t>.</w:t>
      </w:r>
    </w:p>
    <w:p w:rsidR="000B5D0E" w:rsidRPr="000434C6" w:rsidRDefault="000B5D0E" w:rsidP="000B5D0E">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0434C6">
        <w:rPr>
          <w:rFonts w:ascii="Times New Roman" w:eastAsia="Times New Roman" w:hAnsi="Times New Roman" w:cs="Times New Roman"/>
          <w:color w:val="000000"/>
          <w:sz w:val="28"/>
          <w:szCs w:val="28"/>
        </w:rPr>
        <w:t xml:space="preserve">Жители, проживающие на территории Парфеновского муниципального образования,ознакомлены с проектом по </w:t>
      </w:r>
      <w:r w:rsidRPr="000434C6">
        <w:rPr>
          <w:rFonts w:ascii="Times New Roman" w:hAnsi="Times New Roman" w:cs="Times New Roman"/>
          <w:sz w:val="28"/>
          <w:szCs w:val="28"/>
        </w:rPr>
        <w:t>обустройству зоны отдыха для населения, сквера при Доме Культуры с. Парфеново</w:t>
      </w:r>
      <w:r w:rsidRPr="000434C6">
        <w:rPr>
          <w:rFonts w:ascii="Times New Roman" w:eastAsia="Times New Roman" w:hAnsi="Times New Roman" w:cs="Times New Roman"/>
          <w:color w:val="000000"/>
          <w:sz w:val="28"/>
          <w:szCs w:val="28"/>
        </w:rPr>
        <w:t>. Планируется и</w:t>
      </w:r>
      <w:r>
        <w:rPr>
          <w:rFonts w:ascii="Times New Roman" w:eastAsia="Times New Roman" w:hAnsi="Times New Roman" w:cs="Times New Roman"/>
          <w:color w:val="000000"/>
          <w:sz w:val="28"/>
          <w:szCs w:val="28"/>
        </w:rPr>
        <w:t xml:space="preserve"> д</w:t>
      </w:r>
      <w:r w:rsidRPr="000434C6">
        <w:rPr>
          <w:rFonts w:ascii="Times New Roman" w:eastAsia="Times New Roman" w:hAnsi="Times New Roman" w:cs="Times New Roman"/>
          <w:color w:val="000000"/>
          <w:sz w:val="28"/>
          <w:szCs w:val="28"/>
        </w:rPr>
        <w:t xml:space="preserve">альшепривлекатьпредпринимателей, самих жителей и спонсоров для </w:t>
      </w:r>
      <w:r>
        <w:rPr>
          <w:rFonts w:ascii="Times New Roman" w:eastAsia="Times New Roman" w:hAnsi="Times New Roman" w:cs="Times New Roman"/>
          <w:color w:val="000000"/>
          <w:sz w:val="28"/>
          <w:szCs w:val="28"/>
        </w:rPr>
        <w:lastRenderedPageBreak/>
        <w:t xml:space="preserve">развития </w:t>
      </w:r>
      <w:r w:rsidRPr="000434C6">
        <w:rPr>
          <w:rFonts w:ascii="Times New Roman" w:eastAsia="Times New Roman" w:hAnsi="Times New Roman" w:cs="Times New Roman"/>
          <w:color w:val="000000"/>
          <w:sz w:val="28"/>
          <w:szCs w:val="28"/>
        </w:rPr>
        <w:t>задуманного проекта по созданию сквера. На последующие годы планируетсяприобретение и монтаж мягкого покрытия на спортивной площадке, приобретениеи установка игрового комплекса для детей 5-12 лет, уличных тренажеров иворк</w:t>
      </w:r>
      <w:bookmarkStart w:id="0" w:name="_GoBack"/>
      <w:bookmarkEnd w:id="0"/>
      <w:r w:rsidRPr="000434C6">
        <w:rPr>
          <w:rFonts w:ascii="Times New Roman" w:eastAsia="Times New Roman" w:hAnsi="Times New Roman" w:cs="Times New Roman"/>
          <w:color w:val="000000"/>
          <w:sz w:val="28"/>
          <w:szCs w:val="28"/>
        </w:rPr>
        <w:t>аутов.</w:t>
      </w:r>
    </w:p>
    <w:p w:rsidR="000B5D0E" w:rsidRDefault="000B5D0E" w:rsidP="000B5D0E">
      <w:pPr>
        <w:spacing w:after="0" w:line="240" w:lineRule="auto"/>
        <w:contextualSpacing/>
        <w:jc w:val="both"/>
        <w:rPr>
          <w:rFonts w:ascii="Times New Roman" w:hAnsi="Times New Roman" w:cs="Times New Roman"/>
          <w:b/>
          <w:i/>
          <w:sz w:val="28"/>
          <w:szCs w:val="28"/>
          <w:u w:val="single"/>
        </w:rPr>
      </w:pPr>
    </w:p>
    <w:p w:rsidR="000B5D0E" w:rsidRPr="000B33EC" w:rsidRDefault="000B5D0E" w:rsidP="000B5D0E">
      <w:pPr>
        <w:pStyle w:val="a3"/>
        <w:numPr>
          <w:ilvl w:val="0"/>
          <w:numId w:val="6"/>
        </w:numPr>
        <w:spacing w:after="0" w:line="240" w:lineRule="auto"/>
        <w:jc w:val="both"/>
        <w:rPr>
          <w:rFonts w:ascii="Times New Roman" w:hAnsi="Times New Roman" w:cs="Times New Roman"/>
          <w:b/>
          <w:sz w:val="28"/>
          <w:szCs w:val="28"/>
        </w:rPr>
      </w:pPr>
      <w:r w:rsidRPr="000B33EC">
        <w:rPr>
          <w:rFonts w:ascii="Times New Roman" w:hAnsi="Times New Roman" w:cs="Times New Roman"/>
          <w:b/>
          <w:sz w:val="28"/>
          <w:szCs w:val="28"/>
        </w:rPr>
        <w:t>Календарный план реализации мероприятий проекта</w:t>
      </w:r>
    </w:p>
    <w:tbl>
      <w:tblPr>
        <w:tblStyle w:val="2"/>
        <w:tblW w:w="9463" w:type="dxa"/>
        <w:tblInd w:w="108" w:type="dxa"/>
        <w:tblLayout w:type="fixed"/>
        <w:tblLook w:val="04A0"/>
      </w:tblPr>
      <w:tblGrid>
        <w:gridCol w:w="5529"/>
        <w:gridCol w:w="1275"/>
        <w:gridCol w:w="2659"/>
      </w:tblGrid>
      <w:tr w:rsidR="000B5D0E" w:rsidTr="00C860B3">
        <w:tc>
          <w:tcPr>
            <w:tcW w:w="5529" w:type="dxa"/>
          </w:tcPr>
          <w:p w:rsidR="000B5D0E" w:rsidRDefault="000B5D0E" w:rsidP="00C860B3">
            <w:pPr>
              <w:contextualSpacing/>
              <w:rPr>
                <w:rFonts w:ascii="Times New Roman" w:hAnsi="Times New Roman" w:cs="Times New Roman"/>
                <w:b/>
                <w:sz w:val="28"/>
                <w:szCs w:val="28"/>
              </w:rPr>
            </w:pPr>
            <w:r>
              <w:rPr>
                <w:rFonts w:ascii="Times New Roman" w:hAnsi="Times New Roman" w:cs="Times New Roman"/>
                <w:b/>
                <w:sz w:val="28"/>
                <w:szCs w:val="28"/>
              </w:rPr>
              <w:t>Наименование мероприятий (указываются только те части, которые имеют непосредственное отношение к проекту)</w:t>
            </w:r>
          </w:p>
        </w:tc>
        <w:tc>
          <w:tcPr>
            <w:tcW w:w="1275" w:type="dxa"/>
          </w:tcPr>
          <w:p w:rsidR="000B5D0E" w:rsidRDefault="000B5D0E" w:rsidP="00C860B3">
            <w:pPr>
              <w:contextualSpacing/>
              <w:jc w:val="center"/>
              <w:rPr>
                <w:rFonts w:ascii="Times New Roman" w:hAnsi="Times New Roman" w:cs="Times New Roman"/>
                <w:b/>
                <w:sz w:val="28"/>
                <w:szCs w:val="28"/>
              </w:rPr>
            </w:pPr>
            <w:r>
              <w:rPr>
                <w:rFonts w:ascii="Times New Roman" w:hAnsi="Times New Roman" w:cs="Times New Roman"/>
                <w:b/>
                <w:sz w:val="28"/>
                <w:szCs w:val="28"/>
              </w:rPr>
              <w:t>Сроки реализации</w:t>
            </w:r>
          </w:p>
        </w:tc>
        <w:tc>
          <w:tcPr>
            <w:tcW w:w="2659" w:type="dxa"/>
          </w:tcPr>
          <w:p w:rsidR="000B5D0E" w:rsidRDefault="000B5D0E" w:rsidP="00C860B3">
            <w:pPr>
              <w:contextualSpacing/>
              <w:jc w:val="center"/>
              <w:rPr>
                <w:rFonts w:ascii="Times New Roman" w:hAnsi="Times New Roman" w:cs="Times New Roman"/>
                <w:b/>
                <w:sz w:val="28"/>
                <w:szCs w:val="28"/>
              </w:rPr>
            </w:pPr>
            <w:r>
              <w:rPr>
                <w:rFonts w:ascii="Times New Roman" w:hAnsi="Times New Roman" w:cs="Times New Roman"/>
                <w:b/>
                <w:sz w:val="28"/>
                <w:szCs w:val="28"/>
              </w:rPr>
              <w:t>Ответственный исполнитель</w:t>
            </w:r>
          </w:p>
        </w:tc>
      </w:tr>
      <w:tr w:rsidR="000B5D0E" w:rsidRPr="001412EF" w:rsidTr="00C860B3">
        <w:tc>
          <w:tcPr>
            <w:tcW w:w="5529" w:type="dxa"/>
          </w:tcPr>
          <w:p w:rsidR="000B5D0E" w:rsidRDefault="000B5D0E" w:rsidP="00C860B3">
            <w:pPr>
              <w:contextualSpacing/>
              <w:jc w:val="both"/>
              <w:rPr>
                <w:rFonts w:ascii="Times New Roman" w:hAnsi="Times New Roman" w:cs="Times New Roman"/>
                <w:sz w:val="28"/>
                <w:szCs w:val="28"/>
              </w:rPr>
            </w:pPr>
            <w:r>
              <w:rPr>
                <w:rFonts w:ascii="Times New Roman" w:hAnsi="Times New Roman"/>
                <w:sz w:val="24"/>
                <w:szCs w:val="24"/>
                <w:lang w:eastAsia="ru-RU"/>
              </w:rPr>
              <w:t>Подготовительные работы: создание инициативной группы, разработка проекта, сметы, привлечение дополнительного финансирования</w:t>
            </w:r>
          </w:p>
        </w:tc>
        <w:tc>
          <w:tcPr>
            <w:tcW w:w="1275" w:type="dxa"/>
          </w:tcPr>
          <w:p w:rsidR="000B5D0E" w:rsidRPr="00C37702" w:rsidRDefault="000B5D0E" w:rsidP="00C860B3">
            <w:pPr>
              <w:contextualSpacing/>
              <w:jc w:val="center"/>
              <w:rPr>
                <w:rFonts w:ascii="Times New Roman" w:hAnsi="Times New Roman" w:cs="Times New Roman"/>
                <w:sz w:val="24"/>
                <w:szCs w:val="24"/>
              </w:rPr>
            </w:pPr>
            <w:r>
              <w:rPr>
                <w:rFonts w:ascii="Times New Roman" w:hAnsi="Times New Roman" w:cs="Times New Roman"/>
                <w:sz w:val="24"/>
                <w:szCs w:val="24"/>
              </w:rPr>
              <w:t>Февраль 2022</w:t>
            </w:r>
          </w:p>
        </w:tc>
        <w:tc>
          <w:tcPr>
            <w:tcW w:w="2659" w:type="dxa"/>
          </w:tcPr>
          <w:p w:rsidR="000B5D0E" w:rsidRPr="001412EF" w:rsidRDefault="000B5D0E" w:rsidP="00C860B3">
            <w:pPr>
              <w:contextualSpacing/>
              <w:jc w:val="both"/>
              <w:rPr>
                <w:rFonts w:ascii="Times New Roman" w:hAnsi="Times New Roman" w:cs="Times New Roman"/>
                <w:sz w:val="24"/>
                <w:szCs w:val="24"/>
              </w:rPr>
            </w:pPr>
            <w:r w:rsidRPr="001412EF">
              <w:rPr>
                <w:rFonts w:ascii="Times New Roman" w:hAnsi="Times New Roman" w:cs="Times New Roman"/>
                <w:sz w:val="24"/>
                <w:szCs w:val="24"/>
              </w:rPr>
              <w:t>Башкиров А.Н.- глава администрация Парфеновского МО</w:t>
            </w:r>
          </w:p>
        </w:tc>
      </w:tr>
      <w:tr w:rsidR="000B5D0E" w:rsidTr="00C860B3">
        <w:tc>
          <w:tcPr>
            <w:tcW w:w="5529" w:type="dxa"/>
          </w:tcPr>
          <w:p w:rsidR="000B5D0E" w:rsidRDefault="000B5D0E" w:rsidP="00C860B3">
            <w:pPr>
              <w:contextualSpacing/>
              <w:jc w:val="both"/>
              <w:rPr>
                <w:rFonts w:ascii="Times New Roman" w:hAnsi="Times New Roman" w:cs="Times New Roman"/>
                <w:sz w:val="28"/>
                <w:szCs w:val="28"/>
              </w:rPr>
            </w:pPr>
            <w:r>
              <w:rPr>
                <w:rFonts w:ascii="Times New Roman" w:hAnsi="Times New Roman" w:cs="Times New Roman"/>
                <w:sz w:val="28"/>
                <w:szCs w:val="28"/>
              </w:rPr>
              <w:t>Ремонтно-строительные работы:</w:t>
            </w:r>
          </w:p>
        </w:tc>
        <w:tc>
          <w:tcPr>
            <w:tcW w:w="1275" w:type="dxa"/>
          </w:tcPr>
          <w:p w:rsidR="000B5D0E" w:rsidRPr="00C37702" w:rsidRDefault="000B5D0E" w:rsidP="00C860B3">
            <w:pPr>
              <w:contextualSpacing/>
              <w:jc w:val="center"/>
              <w:rPr>
                <w:rFonts w:ascii="Times New Roman" w:hAnsi="Times New Roman" w:cs="Times New Roman"/>
                <w:b/>
                <w:i/>
                <w:sz w:val="24"/>
                <w:szCs w:val="24"/>
              </w:rPr>
            </w:pPr>
          </w:p>
        </w:tc>
        <w:tc>
          <w:tcPr>
            <w:tcW w:w="2659" w:type="dxa"/>
          </w:tcPr>
          <w:p w:rsidR="000B5D0E" w:rsidRPr="001412EF" w:rsidRDefault="000B5D0E" w:rsidP="00C860B3">
            <w:pPr>
              <w:contextualSpacing/>
              <w:jc w:val="both"/>
              <w:rPr>
                <w:rFonts w:ascii="Times New Roman" w:hAnsi="Times New Roman" w:cs="Times New Roman"/>
                <w:b/>
                <w:i/>
                <w:sz w:val="24"/>
                <w:szCs w:val="24"/>
              </w:rPr>
            </w:pPr>
          </w:p>
        </w:tc>
      </w:tr>
      <w:tr w:rsidR="000B5D0E" w:rsidTr="00C860B3">
        <w:tc>
          <w:tcPr>
            <w:tcW w:w="5529" w:type="dxa"/>
          </w:tcPr>
          <w:p w:rsidR="000B5D0E" w:rsidRPr="005151A0" w:rsidRDefault="000B5D0E" w:rsidP="00C860B3">
            <w:pPr>
              <w:rPr>
                <w:rFonts w:ascii="Times New Roman" w:hAnsi="Times New Roman"/>
                <w:sz w:val="24"/>
                <w:szCs w:val="24"/>
                <w:lang w:eastAsia="zh-CN"/>
              </w:rPr>
            </w:pPr>
            <w:r w:rsidRPr="005151A0">
              <w:rPr>
                <w:rFonts w:ascii="Times New Roman" w:hAnsi="Times New Roman"/>
                <w:sz w:val="24"/>
                <w:szCs w:val="24"/>
                <w:lang w:eastAsia="ru-RU"/>
              </w:rPr>
              <w:t xml:space="preserve">1.Ремонтно-строительные работы: </w:t>
            </w:r>
            <w:r w:rsidRPr="005151A0">
              <w:rPr>
                <w:rFonts w:ascii="Times New Roman" w:hAnsi="Times New Roman"/>
                <w:sz w:val="24"/>
                <w:szCs w:val="24"/>
                <w:lang w:eastAsia="zh-CN"/>
              </w:rPr>
              <w:t>Разбор старого ограждения</w:t>
            </w:r>
          </w:p>
          <w:p w:rsidR="000B5D0E" w:rsidRPr="005151A0" w:rsidRDefault="000B5D0E" w:rsidP="00C860B3">
            <w:pPr>
              <w:contextualSpacing/>
              <w:jc w:val="both"/>
              <w:rPr>
                <w:rFonts w:ascii="Times New Roman" w:hAnsi="Times New Roman" w:cs="Times New Roman"/>
                <w:i/>
                <w:sz w:val="24"/>
                <w:szCs w:val="24"/>
              </w:rPr>
            </w:pPr>
          </w:p>
        </w:tc>
        <w:tc>
          <w:tcPr>
            <w:tcW w:w="1275" w:type="dxa"/>
          </w:tcPr>
          <w:p w:rsidR="000B5D0E" w:rsidRPr="00C37702" w:rsidRDefault="000B5D0E" w:rsidP="00C860B3">
            <w:pPr>
              <w:jc w:val="center"/>
              <w:rPr>
                <w:rFonts w:ascii="Times New Roman" w:hAnsi="Times New Roman"/>
                <w:sz w:val="24"/>
                <w:szCs w:val="24"/>
                <w:lang w:eastAsia="ru-RU"/>
              </w:rPr>
            </w:pPr>
            <w:r w:rsidRPr="00C37702">
              <w:rPr>
                <w:rFonts w:ascii="Times New Roman" w:hAnsi="Times New Roman"/>
                <w:sz w:val="24"/>
                <w:szCs w:val="24"/>
                <w:lang w:eastAsia="ru-RU"/>
              </w:rPr>
              <w:t>Июнь-</w:t>
            </w:r>
          </w:p>
          <w:p w:rsidR="000B5D0E" w:rsidRPr="00C37702" w:rsidRDefault="000B5D0E" w:rsidP="00C860B3">
            <w:pPr>
              <w:jc w:val="center"/>
              <w:rPr>
                <w:rFonts w:ascii="Times New Roman" w:hAnsi="Times New Roman"/>
                <w:sz w:val="24"/>
                <w:szCs w:val="24"/>
                <w:lang w:eastAsia="ru-RU"/>
              </w:rPr>
            </w:pPr>
            <w:r w:rsidRPr="00C37702">
              <w:rPr>
                <w:rFonts w:ascii="Times New Roman" w:hAnsi="Times New Roman"/>
                <w:sz w:val="24"/>
                <w:szCs w:val="24"/>
                <w:lang w:eastAsia="ru-RU"/>
              </w:rPr>
              <w:t>июль 2023</w:t>
            </w:r>
          </w:p>
        </w:tc>
        <w:tc>
          <w:tcPr>
            <w:tcW w:w="2659" w:type="dxa"/>
          </w:tcPr>
          <w:p w:rsidR="000B5D0E" w:rsidRPr="001412EF" w:rsidRDefault="000B5D0E" w:rsidP="00C860B3">
            <w:pPr>
              <w:contextualSpacing/>
              <w:jc w:val="both"/>
              <w:rPr>
                <w:rFonts w:ascii="Times New Roman" w:hAnsi="Times New Roman" w:cs="Times New Roman"/>
                <w:sz w:val="24"/>
                <w:szCs w:val="24"/>
              </w:rPr>
            </w:pPr>
            <w:r w:rsidRPr="001412EF">
              <w:rPr>
                <w:rFonts w:ascii="Times New Roman" w:hAnsi="Times New Roman" w:cs="Times New Roman"/>
                <w:sz w:val="24"/>
                <w:szCs w:val="24"/>
              </w:rPr>
              <w:t xml:space="preserve">Жители </w:t>
            </w:r>
            <w:r w:rsidR="00901D5E" w:rsidRPr="001412EF">
              <w:rPr>
                <w:rFonts w:ascii="Times New Roman" w:hAnsi="Times New Roman" w:cs="Times New Roman"/>
                <w:sz w:val="24"/>
                <w:szCs w:val="24"/>
              </w:rPr>
              <w:t>с. Парфеново</w:t>
            </w:r>
          </w:p>
        </w:tc>
      </w:tr>
      <w:tr w:rsidR="000B5D0E" w:rsidTr="00C860B3">
        <w:tc>
          <w:tcPr>
            <w:tcW w:w="5529" w:type="dxa"/>
          </w:tcPr>
          <w:p w:rsidR="000B5D0E" w:rsidRPr="005151A0" w:rsidRDefault="000B5D0E" w:rsidP="00C860B3">
            <w:pPr>
              <w:pStyle w:val="a3"/>
              <w:ind w:left="0"/>
              <w:rPr>
                <w:rFonts w:ascii="Times New Roman" w:hAnsi="Times New Roman"/>
                <w:sz w:val="24"/>
                <w:szCs w:val="24"/>
                <w:lang w:eastAsia="zh-CN"/>
              </w:rPr>
            </w:pPr>
            <w:r w:rsidRPr="005151A0">
              <w:rPr>
                <w:rFonts w:ascii="Times New Roman" w:hAnsi="Times New Roman"/>
                <w:sz w:val="24"/>
                <w:szCs w:val="24"/>
                <w:lang w:eastAsia="zh-CN"/>
              </w:rPr>
              <w:t>2.Разработка грунта с погрузкой на автомобили</w:t>
            </w:r>
          </w:p>
        </w:tc>
        <w:tc>
          <w:tcPr>
            <w:tcW w:w="1275" w:type="dxa"/>
          </w:tcPr>
          <w:p w:rsidR="000B5D0E" w:rsidRPr="00C37702" w:rsidRDefault="000B5D0E" w:rsidP="00C860B3">
            <w:pPr>
              <w:jc w:val="center"/>
              <w:rPr>
                <w:rFonts w:ascii="Times New Roman" w:hAnsi="Times New Roman"/>
                <w:sz w:val="24"/>
                <w:szCs w:val="24"/>
                <w:lang w:eastAsia="ru-RU"/>
              </w:rPr>
            </w:pPr>
            <w:r w:rsidRPr="00C37702">
              <w:rPr>
                <w:rFonts w:ascii="Times New Roman" w:hAnsi="Times New Roman"/>
                <w:sz w:val="24"/>
                <w:szCs w:val="24"/>
                <w:lang w:eastAsia="ru-RU"/>
              </w:rPr>
              <w:t>Июнь-</w:t>
            </w:r>
          </w:p>
          <w:p w:rsidR="000B5D0E" w:rsidRPr="00C37702" w:rsidRDefault="000B5D0E" w:rsidP="00C860B3">
            <w:pPr>
              <w:contextualSpacing/>
              <w:jc w:val="center"/>
              <w:rPr>
                <w:rFonts w:ascii="Times New Roman" w:hAnsi="Times New Roman" w:cs="Times New Roman"/>
                <w:sz w:val="24"/>
                <w:szCs w:val="24"/>
              </w:rPr>
            </w:pPr>
            <w:r w:rsidRPr="00C37702">
              <w:rPr>
                <w:rFonts w:ascii="Times New Roman" w:hAnsi="Times New Roman"/>
                <w:sz w:val="24"/>
                <w:szCs w:val="24"/>
                <w:lang w:eastAsia="ru-RU"/>
              </w:rPr>
              <w:t>июль 2023</w:t>
            </w:r>
          </w:p>
        </w:tc>
        <w:tc>
          <w:tcPr>
            <w:tcW w:w="2659" w:type="dxa"/>
          </w:tcPr>
          <w:p w:rsidR="000B5D0E" w:rsidRPr="001412EF" w:rsidRDefault="000B5D0E" w:rsidP="00C860B3">
            <w:pPr>
              <w:contextualSpacing/>
              <w:jc w:val="both"/>
              <w:rPr>
                <w:rFonts w:ascii="Times New Roman" w:hAnsi="Times New Roman" w:cs="Times New Roman"/>
                <w:sz w:val="24"/>
                <w:szCs w:val="24"/>
              </w:rPr>
            </w:pPr>
            <w:r>
              <w:rPr>
                <w:rFonts w:ascii="Times New Roman" w:hAnsi="Times New Roman" w:cs="Times New Roman"/>
                <w:sz w:val="24"/>
                <w:szCs w:val="24"/>
              </w:rPr>
              <w:t>ООО «СибНедра»</w:t>
            </w:r>
          </w:p>
        </w:tc>
      </w:tr>
      <w:tr w:rsidR="000B5D0E" w:rsidTr="00C860B3">
        <w:tc>
          <w:tcPr>
            <w:tcW w:w="5529" w:type="dxa"/>
          </w:tcPr>
          <w:p w:rsidR="000B5D0E" w:rsidRPr="005151A0" w:rsidRDefault="000B5D0E" w:rsidP="00C860B3">
            <w:pPr>
              <w:pStyle w:val="a3"/>
              <w:ind w:left="0"/>
              <w:rPr>
                <w:rFonts w:ascii="Times New Roman" w:hAnsi="Times New Roman"/>
                <w:sz w:val="24"/>
                <w:szCs w:val="24"/>
                <w:lang w:eastAsia="zh-CN"/>
              </w:rPr>
            </w:pPr>
          </w:p>
        </w:tc>
        <w:tc>
          <w:tcPr>
            <w:tcW w:w="1275" w:type="dxa"/>
          </w:tcPr>
          <w:p w:rsidR="000B5D0E" w:rsidRPr="00C37702" w:rsidRDefault="000B5D0E" w:rsidP="00C860B3">
            <w:pPr>
              <w:jc w:val="center"/>
              <w:rPr>
                <w:rFonts w:ascii="Times New Roman" w:hAnsi="Times New Roman"/>
                <w:sz w:val="24"/>
                <w:szCs w:val="24"/>
                <w:lang w:eastAsia="ru-RU"/>
              </w:rPr>
            </w:pPr>
          </w:p>
        </w:tc>
        <w:tc>
          <w:tcPr>
            <w:tcW w:w="2659" w:type="dxa"/>
          </w:tcPr>
          <w:p w:rsidR="000B5D0E" w:rsidRDefault="000B5D0E" w:rsidP="00C860B3">
            <w:pPr>
              <w:contextualSpacing/>
              <w:jc w:val="both"/>
              <w:rPr>
                <w:rFonts w:ascii="Times New Roman" w:hAnsi="Times New Roman" w:cs="Times New Roman"/>
                <w:sz w:val="24"/>
                <w:szCs w:val="24"/>
              </w:rPr>
            </w:pPr>
          </w:p>
        </w:tc>
      </w:tr>
      <w:tr w:rsidR="000B5D0E" w:rsidTr="00C860B3">
        <w:tc>
          <w:tcPr>
            <w:tcW w:w="5529" w:type="dxa"/>
          </w:tcPr>
          <w:p w:rsidR="000B5D0E" w:rsidRPr="005151A0" w:rsidRDefault="000B5D0E" w:rsidP="00C860B3">
            <w:pPr>
              <w:contextualSpacing/>
              <w:jc w:val="both"/>
              <w:rPr>
                <w:rFonts w:ascii="Times New Roman" w:hAnsi="Times New Roman" w:cs="Times New Roman"/>
                <w:sz w:val="24"/>
                <w:szCs w:val="24"/>
              </w:rPr>
            </w:pPr>
            <w:r w:rsidRPr="005151A0">
              <w:rPr>
                <w:rFonts w:ascii="Times New Roman" w:hAnsi="Times New Roman" w:cs="Times New Roman"/>
                <w:sz w:val="24"/>
                <w:szCs w:val="24"/>
              </w:rPr>
              <w:t>3.Устройство опалубки</w:t>
            </w:r>
          </w:p>
        </w:tc>
        <w:tc>
          <w:tcPr>
            <w:tcW w:w="1275" w:type="dxa"/>
            <w:vMerge w:val="restart"/>
          </w:tcPr>
          <w:p w:rsidR="000B5D0E" w:rsidRPr="00C37702" w:rsidRDefault="000B5D0E" w:rsidP="00C860B3">
            <w:pPr>
              <w:jc w:val="center"/>
              <w:rPr>
                <w:rFonts w:ascii="Times New Roman" w:hAnsi="Times New Roman"/>
                <w:sz w:val="24"/>
                <w:szCs w:val="24"/>
                <w:lang w:eastAsia="ru-RU"/>
              </w:rPr>
            </w:pPr>
            <w:r w:rsidRPr="00C37702">
              <w:rPr>
                <w:rFonts w:ascii="Times New Roman" w:hAnsi="Times New Roman"/>
                <w:sz w:val="24"/>
                <w:szCs w:val="24"/>
                <w:lang w:eastAsia="ru-RU"/>
              </w:rPr>
              <w:t>Июнь-</w:t>
            </w:r>
          </w:p>
          <w:p w:rsidR="000B5D0E" w:rsidRPr="00C37702" w:rsidRDefault="000B5D0E" w:rsidP="00C860B3">
            <w:pPr>
              <w:contextualSpacing/>
              <w:jc w:val="center"/>
              <w:rPr>
                <w:rFonts w:ascii="Times New Roman" w:hAnsi="Times New Roman" w:cs="Times New Roman"/>
                <w:b/>
                <w:i/>
                <w:sz w:val="24"/>
                <w:szCs w:val="24"/>
              </w:rPr>
            </w:pPr>
            <w:r w:rsidRPr="00C37702">
              <w:rPr>
                <w:rFonts w:ascii="Times New Roman" w:hAnsi="Times New Roman"/>
                <w:sz w:val="24"/>
                <w:szCs w:val="24"/>
                <w:lang w:eastAsia="ru-RU"/>
              </w:rPr>
              <w:t>июль 2023</w:t>
            </w:r>
          </w:p>
        </w:tc>
        <w:tc>
          <w:tcPr>
            <w:tcW w:w="2659" w:type="dxa"/>
            <w:vMerge w:val="restart"/>
          </w:tcPr>
          <w:p w:rsidR="000B5D0E" w:rsidRPr="001412EF" w:rsidRDefault="000B5D0E" w:rsidP="00C860B3">
            <w:pPr>
              <w:contextualSpacing/>
              <w:jc w:val="both"/>
              <w:rPr>
                <w:rFonts w:ascii="Times New Roman" w:hAnsi="Times New Roman" w:cs="Times New Roman"/>
                <w:sz w:val="24"/>
                <w:szCs w:val="24"/>
              </w:rPr>
            </w:pPr>
            <w:r w:rsidRPr="001412EF">
              <w:rPr>
                <w:rFonts w:ascii="Times New Roman" w:hAnsi="Times New Roman" w:cs="Times New Roman"/>
                <w:sz w:val="24"/>
                <w:szCs w:val="24"/>
              </w:rPr>
              <w:t>Башкиров А.Н.- глава</w:t>
            </w:r>
            <w:r>
              <w:rPr>
                <w:rFonts w:ascii="Times New Roman" w:hAnsi="Times New Roman" w:cs="Times New Roman"/>
                <w:sz w:val="24"/>
                <w:szCs w:val="24"/>
              </w:rPr>
              <w:t xml:space="preserve"> администрации</w:t>
            </w:r>
            <w:r w:rsidRPr="001412EF">
              <w:rPr>
                <w:rFonts w:ascii="Times New Roman" w:hAnsi="Times New Roman" w:cs="Times New Roman"/>
                <w:sz w:val="24"/>
                <w:szCs w:val="24"/>
              </w:rPr>
              <w:t xml:space="preserve"> Парфеновского МО</w:t>
            </w:r>
          </w:p>
        </w:tc>
      </w:tr>
      <w:tr w:rsidR="000B5D0E" w:rsidRPr="001412EF" w:rsidTr="00C860B3">
        <w:tc>
          <w:tcPr>
            <w:tcW w:w="5529" w:type="dxa"/>
          </w:tcPr>
          <w:p w:rsidR="000B5D0E" w:rsidRPr="005151A0" w:rsidRDefault="000B5D0E" w:rsidP="00C860B3">
            <w:pPr>
              <w:contextualSpacing/>
              <w:jc w:val="both"/>
              <w:rPr>
                <w:rFonts w:ascii="Times New Roman" w:hAnsi="Times New Roman" w:cs="Times New Roman"/>
                <w:sz w:val="24"/>
                <w:szCs w:val="24"/>
              </w:rPr>
            </w:pPr>
            <w:r w:rsidRPr="005151A0">
              <w:rPr>
                <w:rFonts w:ascii="Times New Roman" w:hAnsi="Times New Roman" w:cs="Times New Roman"/>
                <w:sz w:val="24"/>
                <w:szCs w:val="24"/>
              </w:rPr>
              <w:t xml:space="preserve">4. </w:t>
            </w:r>
            <w:r w:rsidRPr="005151A0">
              <w:rPr>
                <w:rFonts w:ascii="Times New Roman" w:hAnsi="Times New Roman"/>
                <w:sz w:val="24"/>
                <w:szCs w:val="24"/>
                <w:lang w:eastAsia="zh-CN"/>
              </w:rPr>
              <w:t>Копание ям вручную для стоек и столбов.</w:t>
            </w:r>
          </w:p>
        </w:tc>
        <w:tc>
          <w:tcPr>
            <w:tcW w:w="1275" w:type="dxa"/>
            <w:vMerge/>
          </w:tcPr>
          <w:p w:rsidR="000B5D0E" w:rsidRPr="00C37702" w:rsidRDefault="000B5D0E" w:rsidP="00C860B3">
            <w:pPr>
              <w:contextualSpacing/>
              <w:jc w:val="center"/>
              <w:rPr>
                <w:rFonts w:ascii="Times New Roman" w:hAnsi="Times New Roman" w:cs="Times New Roman"/>
                <w:b/>
                <w:sz w:val="24"/>
                <w:szCs w:val="24"/>
              </w:rPr>
            </w:pPr>
          </w:p>
        </w:tc>
        <w:tc>
          <w:tcPr>
            <w:tcW w:w="2659" w:type="dxa"/>
            <w:vMerge/>
          </w:tcPr>
          <w:p w:rsidR="000B5D0E" w:rsidRPr="001412EF" w:rsidRDefault="000B5D0E" w:rsidP="00C860B3">
            <w:pPr>
              <w:contextualSpacing/>
              <w:jc w:val="both"/>
              <w:rPr>
                <w:rFonts w:ascii="Times New Roman" w:hAnsi="Times New Roman" w:cs="Times New Roman"/>
                <w:sz w:val="24"/>
                <w:szCs w:val="24"/>
              </w:rPr>
            </w:pPr>
          </w:p>
        </w:tc>
      </w:tr>
      <w:tr w:rsidR="000B5D0E" w:rsidRPr="001412EF" w:rsidTr="00C860B3">
        <w:tc>
          <w:tcPr>
            <w:tcW w:w="5529" w:type="dxa"/>
          </w:tcPr>
          <w:p w:rsidR="000B5D0E" w:rsidRPr="005151A0" w:rsidRDefault="000B5D0E" w:rsidP="00C860B3">
            <w:pPr>
              <w:rPr>
                <w:rFonts w:ascii="Times New Roman" w:hAnsi="Times New Roman"/>
                <w:sz w:val="24"/>
                <w:szCs w:val="24"/>
                <w:lang w:eastAsia="zh-CN"/>
              </w:rPr>
            </w:pPr>
            <w:r w:rsidRPr="005151A0">
              <w:rPr>
                <w:rFonts w:ascii="Times New Roman" w:hAnsi="Times New Roman" w:cs="Times New Roman"/>
                <w:sz w:val="24"/>
                <w:szCs w:val="24"/>
              </w:rPr>
              <w:t>5.</w:t>
            </w:r>
            <w:r w:rsidRPr="005151A0">
              <w:rPr>
                <w:rFonts w:ascii="Times New Roman" w:hAnsi="Times New Roman"/>
                <w:sz w:val="24"/>
                <w:szCs w:val="24"/>
                <w:lang w:eastAsia="zh-CN"/>
              </w:rPr>
              <w:t xml:space="preserve"> Установка стальных конструкций, остающихся в теле бетона</w:t>
            </w:r>
          </w:p>
          <w:p w:rsidR="000B5D0E" w:rsidRPr="005151A0" w:rsidRDefault="000B5D0E" w:rsidP="00C860B3">
            <w:pPr>
              <w:contextualSpacing/>
              <w:jc w:val="both"/>
              <w:rPr>
                <w:rFonts w:ascii="Times New Roman" w:hAnsi="Times New Roman" w:cs="Times New Roman"/>
                <w:sz w:val="24"/>
                <w:szCs w:val="24"/>
              </w:rPr>
            </w:pPr>
          </w:p>
        </w:tc>
        <w:tc>
          <w:tcPr>
            <w:tcW w:w="1275" w:type="dxa"/>
            <w:vMerge/>
          </w:tcPr>
          <w:p w:rsidR="000B5D0E" w:rsidRPr="00C37702" w:rsidRDefault="000B5D0E" w:rsidP="00C860B3">
            <w:pPr>
              <w:contextualSpacing/>
              <w:jc w:val="center"/>
              <w:rPr>
                <w:rFonts w:ascii="Times New Roman" w:hAnsi="Times New Roman" w:cs="Times New Roman"/>
                <w:b/>
                <w:sz w:val="24"/>
                <w:szCs w:val="24"/>
              </w:rPr>
            </w:pPr>
          </w:p>
        </w:tc>
        <w:tc>
          <w:tcPr>
            <w:tcW w:w="2659" w:type="dxa"/>
            <w:vMerge/>
          </w:tcPr>
          <w:p w:rsidR="000B5D0E" w:rsidRPr="001412EF" w:rsidRDefault="000B5D0E" w:rsidP="00C860B3">
            <w:pPr>
              <w:contextualSpacing/>
              <w:jc w:val="both"/>
              <w:rPr>
                <w:rFonts w:ascii="Times New Roman" w:hAnsi="Times New Roman" w:cs="Times New Roman"/>
                <w:sz w:val="24"/>
                <w:szCs w:val="24"/>
              </w:rPr>
            </w:pPr>
          </w:p>
        </w:tc>
      </w:tr>
      <w:tr w:rsidR="000B5D0E" w:rsidRPr="001412EF" w:rsidTr="00C860B3">
        <w:tc>
          <w:tcPr>
            <w:tcW w:w="5529" w:type="dxa"/>
          </w:tcPr>
          <w:p w:rsidR="000B5D0E" w:rsidRPr="005151A0" w:rsidRDefault="000B5D0E" w:rsidP="00C860B3">
            <w:pPr>
              <w:rPr>
                <w:rFonts w:ascii="Times New Roman" w:hAnsi="Times New Roman"/>
                <w:sz w:val="24"/>
                <w:szCs w:val="24"/>
                <w:lang w:eastAsia="zh-CN"/>
              </w:rPr>
            </w:pPr>
            <w:r w:rsidRPr="005151A0">
              <w:rPr>
                <w:rFonts w:ascii="Times New Roman" w:hAnsi="Times New Roman"/>
                <w:sz w:val="24"/>
                <w:szCs w:val="24"/>
                <w:lang w:eastAsia="zh-CN"/>
              </w:rPr>
              <w:t>6.Установка ленточных фундаментов бетонных.</w:t>
            </w:r>
          </w:p>
        </w:tc>
        <w:tc>
          <w:tcPr>
            <w:tcW w:w="1275" w:type="dxa"/>
            <w:vMerge/>
          </w:tcPr>
          <w:p w:rsidR="000B5D0E" w:rsidRPr="00C37702" w:rsidRDefault="000B5D0E" w:rsidP="00C860B3">
            <w:pPr>
              <w:contextualSpacing/>
              <w:jc w:val="center"/>
              <w:rPr>
                <w:rFonts w:ascii="Times New Roman" w:hAnsi="Times New Roman" w:cs="Times New Roman"/>
                <w:b/>
                <w:sz w:val="24"/>
                <w:szCs w:val="24"/>
              </w:rPr>
            </w:pPr>
          </w:p>
        </w:tc>
        <w:tc>
          <w:tcPr>
            <w:tcW w:w="2659" w:type="dxa"/>
            <w:vMerge/>
          </w:tcPr>
          <w:p w:rsidR="000B5D0E" w:rsidRPr="001412EF" w:rsidRDefault="000B5D0E" w:rsidP="00C860B3">
            <w:pPr>
              <w:contextualSpacing/>
              <w:jc w:val="both"/>
              <w:rPr>
                <w:rFonts w:ascii="Times New Roman" w:hAnsi="Times New Roman" w:cs="Times New Roman"/>
                <w:sz w:val="24"/>
                <w:szCs w:val="24"/>
              </w:rPr>
            </w:pPr>
          </w:p>
        </w:tc>
      </w:tr>
      <w:tr w:rsidR="000B5D0E" w:rsidRPr="001412EF" w:rsidTr="00C860B3">
        <w:tc>
          <w:tcPr>
            <w:tcW w:w="5529" w:type="dxa"/>
          </w:tcPr>
          <w:p w:rsidR="000B5D0E" w:rsidRPr="005151A0" w:rsidRDefault="000B5D0E" w:rsidP="00C860B3">
            <w:pPr>
              <w:contextualSpacing/>
              <w:jc w:val="both"/>
              <w:rPr>
                <w:rFonts w:ascii="Times New Roman" w:hAnsi="Times New Roman" w:cs="Times New Roman"/>
                <w:sz w:val="24"/>
                <w:szCs w:val="24"/>
              </w:rPr>
            </w:pPr>
            <w:r w:rsidRPr="005151A0">
              <w:rPr>
                <w:rFonts w:ascii="Times New Roman" w:hAnsi="Times New Roman"/>
                <w:sz w:val="24"/>
                <w:szCs w:val="24"/>
                <w:lang w:eastAsia="zh-CN"/>
              </w:rPr>
              <w:t xml:space="preserve">7.Установка металлических столбов </w:t>
            </w:r>
          </w:p>
        </w:tc>
        <w:tc>
          <w:tcPr>
            <w:tcW w:w="1275" w:type="dxa"/>
            <w:vMerge w:val="restart"/>
          </w:tcPr>
          <w:p w:rsidR="000B5D0E" w:rsidRPr="00C37702" w:rsidRDefault="000B5D0E" w:rsidP="00C860B3">
            <w:pPr>
              <w:contextualSpacing/>
              <w:jc w:val="center"/>
              <w:rPr>
                <w:rFonts w:ascii="Times New Roman" w:hAnsi="Times New Roman" w:cs="Times New Roman"/>
                <w:sz w:val="24"/>
                <w:szCs w:val="24"/>
              </w:rPr>
            </w:pPr>
            <w:r w:rsidRPr="00C37702">
              <w:rPr>
                <w:rFonts w:ascii="Times New Roman" w:hAnsi="Times New Roman" w:cs="Times New Roman"/>
                <w:sz w:val="24"/>
                <w:szCs w:val="24"/>
              </w:rPr>
              <w:t>Август 2023</w:t>
            </w:r>
          </w:p>
        </w:tc>
        <w:tc>
          <w:tcPr>
            <w:tcW w:w="2659" w:type="dxa"/>
            <w:vMerge w:val="restart"/>
          </w:tcPr>
          <w:p w:rsidR="000B5D0E" w:rsidRPr="001412EF" w:rsidRDefault="000B5D0E" w:rsidP="00C860B3">
            <w:pPr>
              <w:contextualSpacing/>
              <w:jc w:val="both"/>
              <w:rPr>
                <w:rFonts w:ascii="Times New Roman" w:hAnsi="Times New Roman" w:cs="Times New Roman"/>
                <w:sz w:val="24"/>
                <w:szCs w:val="24"/>
              </w:rPr>
            </w:pPr>
            <w:r w:rsidRPr="001412EF">
              <w:rPr>
                <w:rFonts w:ascii="Times New Roman" w:hAnsi="Times New Roman" w:cs="Times New Roman"/>
                <w:sz w:val="24"/>
                <w:szCs w:val="24"/>
              </w:rPr>
              <w:t>Башкиров А.Н.- глава администрация Парфеновского МО</w:t>
            </w:r>
          </w:p>
        </w:tc>
      </w:tr>
      <w:tr w:rsidR="000B5D0E" w:rsidRPr="001412EF" w:rsidTr="00C860B3">
        <w:tc>
          <w:tcPr>
            <w:tcW w:w="5529" w:type="dxa"/>
          </w:tcPr>
          <w:p w:rsidR="000B5D0E" w:rsidRPr="005151A0" w:rsidRDefault="000B5D0E" w:rsidP="00C860B3">
            <w:pPr>
              <w:contextualSpacing/>
              <w:jc w:val="both"/>
              <w:rPr>
                <w:rFonts w:ascii="Times New Roman" w:hAnsi="Times New Roman" w:cs="Times New Roman"/>
                <w:sz w:val="24"/>
                <w:szCs w:val="24"/>
              </w:rPr>
            </w:pPr>
            <w:r w:rsidRPr="005151A0">
              <w:rPr>
                <w:rFonts w:ascii="Times New Roman" w:hAnsi="Times New Roman" w:cs="Times New Roman"/>
                <w:sz w:val="24"/>
                <w:szCs w:val="24"/>
              </w:rPr>
              <w:t xml:space="preserve">8. </w:t>
            </w:r>
            <w:r w:rsidRPr="005151A0">
              <w:rPr>
                <w:rFonts w:ascii="Times New Roman" w:hAnsi="Times New Roman"/>
                <w:sz w:val="24"/>
                <w:szCs w:val="24"/>
                <w:lang w:eastAsia="zh-CN"/>
              </w:rPr>
              <w:t>Устройство заграждений</w:t>
            </w:r>
          </w:p>
        </w:tc>
        <w:tc>
          <w:tcPr>
            <w:tcW w:w="1275" w:type="dxa"/>
            <w:vMerge/>
          </w:tcPr>
          <w:p w:rsidR="000B5D0E" w:rsidRPr="00C37702" w:rsidRDefault="000B5D0E" w:rsidP="00C860B3">
            <w:pPr>
              <w:contextualSpacing/>
              <w:jc w:val="center"/>
              <w:rPr>
                <w:rFonts w:ascii="Times New Roman" w:hAnsi="Times New Roman" w:cs="Times New Roman"/>
                <w:b/>
                <w:sz w:val="24"/>
                <w:szCs w:val="24"/>
              </w:rPr>
            </w:pPr>
          </w:p>
        </w:tc>
        <w:tc>
          <w:tcPr>
            <w:tcW w:w="2659" w:type="dxa"/>
            <w:vMerge/>
          </w:tcPr>
          <w:p w:rsidR="000B5D0E" w:rsidRPr="001412EF" w:rsidRDefault="000B5D0E" w:rsidP="00C860B3">
            <w:pPr>
              <w:contextualSpacing/>
              <w:jc w:val="both"/>
              <w:rPr>
                <w:rFonts w:ascii="Times New Roman" w:hAnsi="Times New Roman" w:cs="Times New Roman"/>
                <w:sz w:val="24"/>
                <w:szCs w:val="24"/>
              </w:rPr>
            </w:pPr>
          </w:p>
        </w:tc>
      </w:tr>
      <w:tr w:rsidR="000B5D0E" w:rsidRPr="001412EF" w:rsidTr="00C860B3">
        <w:tc>
          <w:tcPr>
            <w:tcW w:w="5529" w:type="dxa"/>
          </w:tcPr>
          <w:p w:rsidR="000B5D0E" w:rsidRPr="005151A0" w:rsidRDefault="000B5D0E" w:rsidP="00C860B3">
            <w:pPr>
              <w:contextualSpacing/>
              <w:jc w:val="both"/>
              <w:rPr>
                <w:rFonts w:ascii="Times New Roman" w:hAnsi="Times New Roman" w:cs="Times New Roman"/>
                <w:sz w:val="24"/>
                <w:szCs w:val="24"/>
              </w:rPr>
            </w:pPr>
            <w:r w:rsidRPr="005151A0">
              <w:rPr>
                <w:rFonts w:ascii="Times New Roman" w:hAnsi="Times New Roman" w:cs="Times New Roman"/>
                <w:sz w:val="24"/>
                <w:szCs w:val="24"/>
              </w:rPr>
              <w:t>9. Установка ворот и калиток</w:t>
            </w:r>
          </w:p>
        </w:tc>
        <w:tc>
          <w:tcPr>
            <w:tcW w:w="1275" w:type="dxa"/>
            <w:vMerge/>
          </w:tcPr>
          <w:p w:rsidR="000B5D0E" w:rsidRPr="00C37702" w:rsidRDefault="000B5D0E" w:rsidP="00C860B3">
            <w:pPr>
              <w:contextualSpacing/>
              <w:jc w:val="center"/>
              <w:rPr>
                <w:rFonts w:ascii="Times New Roman" w:hAnsi="Times New Roman" w:cs="Times New Roman"/>
                <w:b/>
                <w:sz w:val="24"/>
                <w:szCs w:val="24"/>
              </w:rPr>
            </w:pPr>
          </w:p>
        </w:tc>
        <w:tc>
          <w:tcPr>
            <w:tcW w:w="2659" w:type="dxa"/>
            <w:vMerge/>
          </w:tcPr>
          <w:p w:rsidR="000B5D0E" w:rsidRPr="001412EF" w:rsidRDefault="000B5D0E" w:rsidP="00C860B3">
            <w:pPr>
              <w:contextualSpacing/>
              <w:jc w:val="both"/>
              <w:rPr>
                <w:rFonts w:ascii="Times New Roman" w:hAnsi="Times New Roman" w:cs="Times New Roman"/>
                <w:sz w:val="24"/>
                <w:szCs w:val="24"/>
              </w:rPr>
            </w:pPr>
          </w:p>
        </w:tc>
      </w:tr>
      <w:tr w:rsidR="000B5D0E" w:rsidTr="00C860B3">
        <w:tc>
          <w:tcPr>
            <w:tcW w:w="5529" w:type="dxa"/>
          </w:tcPr>
          <w:p w:rsidR="000B5D0E" w:rsidRDefault="000B5D0E" w:rsidP="00C860B3">
            <w:pPr>
              <w:contextualSpacing/>
              <w:jc w:val="both"/>
              <w:rPr>
                <w:rFonts w:ascii="Times New Roman" w:hAnsi="Times New Roman" w:cs="Times New Roman"/>
                <w:i/>
                <w:sz w:val="28"/>
                <w:szCs w:val="28"/>
              </w:rPr>
            </w:pPr>
            <w:r>
              <w:rPr>
                <w:rFonts w:ascii="Times New Roman" w:hAnsi="Times New Roman" w:cs="Times New Roman"/>
                <w:sz w:val="28"/>
                <w:szCs w:val="28"/>
              </w:rPr>
              <w:t>Приобретение оборудования (расписать подробно)</w:t>
            </w:r>
          </w:p>
        </w:tc>
        <w:tc>
          <w:tcPr>
            <w:tcW w:w="1275" w:type="dxa"/>
          </w:tcPr>
          <w:p w:rsidR="000B5D0E" w:rsidRPr="00C37702" w:rsidRDefault="000B5D0E" w:rsidP="00C860B3">
            <w:pPr>
              <w:contextualSpacing/>
              <w:jc w:val="center"/>
              <w:rPr>
                <w:rFonts w:ascii="Times New Roman" w:hAnsi="Times New Roman" w:cs="Times New Roman"/>
                <w:b/>
                <w:i/>
                <w:sz w:val="24"/>
                <w:szCs w:val="24"/>
              </w:rPr>
            </w:pPr>
          </w:p>
        </w:tc>
        <w:tc>
          <w:tcPr>
            <w:tcW w:w="2659" w:type="dxa"/>
          </w:tcPr>
          <w:p w:rsidR="000B5D0E" w:rsidRPr="001412EF" w:rsidRDefault="000B5D0E" w:rsidP="00C860B3">
            <w:pPr>
              <w:contextualSpacing/>
              <w:jc w:val="both"/>
              <w:rPr>
                <w:rFonts w:ascii="Times New Roman" w:hAnsi="Times New Roman" w:cs="Times New Roman"/>
                <w:sz w:val="24"/>
                <w:szCs w:val="24"/>
              </w:rPr>
            </w:pPr>
          </w:p>
        </w:tc>
      </w:tr>
      <w:tr w:rsidR="000B5D0E" w:rsidTr="00C860B3">
        <w:tc>
          <w:tcPr>
            <w:tcW w:w="5529" w:type="dxa"/>
          </w:tcPr>
          <w:p w:rsidR="000B5D0E" w:rsidRPr="005151A0" w:rsidRDefault="000B5D0E" w:rsidP="00C860B3">
            <w:pPr>
              <w:contextualSpacing/>
              <w:jc w:val="both"/>
              <w:rPr>
                <w:rFonts w:ascii="Times New Roman" w:hAnsi="Times New Roman" w:cs="Times New Roman"/>
                <w:sz w:val="24"/>
                <w:szCs w:val="24"/>
              </w:rPr>
            </w:pPr>
            <w:r w:rsidRPr="005151A0">
              <w:rPr>
                <w:rFonts w:ascii="Times New Roman" w:hAnsi="Times New Roman" w:cs="Times New Roman"/>
                <w:sz w:val="24"/>
                <w:szCs w:val="24"/>
              </w:rPr>
              <w:t>1.Приобритение саженцев</w:t>
            </w:r>
          </w:p>
        </w:tc>
        <w:tc>
          <w:tcPr>
            <w:tcW w:w="1275" w:type="dxa"/>
          </w:tcPr>
          <w:p w:rsidR="000B5D0E" w:rsidRPr="00C37702" w:rsidRDefault="000B5D0E" w:rsidP="00C860B3">
            <w:pPr>
              <w:contextualSpacing/>
              <w:jc w:val="center"/>
              <w:rPr>
                <w:rFonts w:ascii="Times New Roman" w:hAnsi="Times New Roman" w:cs="Times New Roman"/>
                <w:sz w:val="24"/>
                <w:szCs w:val="24"/>
              </w:rPr>
            </w:pPr>
            <w:r w:rsidRPr="00C37702">
              <w:rPr>
                <w:rFonts w:ascii="Times New Roman" w:hAnsi="Times New Roman" w:cs="Times New Roman"/>
                <w:sz w:val="24"/>
                <w:szCs w:val="24"/>
              </w:rPr>
              <w:t>Август-сентябрь 2023</w:t>
            </w:r>
          </w:p>
        </w:tc>
        <w:tc>
          <w:tcPr>
            <w:tcW w:w="2659" w:type="dxa"/>
          </w:tcPr>
          <w:p w:rsidR="000B5D0E" w:rsidRPr="001412EF" w:rsidRDefault="000B5D0E" w:rsidP="00C860B3">
            <w:pPr>
              <w:contextualSpacing/>
              <w:jc w:val="both"/>
              <w:rPr>
                <w:rFonts w:ascii="Times New Roman" w:hAnsi="Times New Roman" w:cs="Times New Roman"/>
                <w:sz w:val="24"/>
                <w:szCs w:val="24"/>
              </w:rPr>
            </w:pPr>
            <w:r w:rsidRPr="001412EF">
              <w:rPr>
                <w:rFonts w:ascii="Times New Roman" w:hAnsi="Times New Roman" w:cs="Times New Roman"/>
                <w:sz w:val="24"/>
                <w:szCs w:val="24"/>
              </w:rPr>
              <w:t>Башкиров А.Н.- глава администрация Парфеновского МО</w:t>
            </w:r>
          </w:p>
        </w:tc>
      </w:tr>
      <w:tr w:rsidR="000B5D0E" w:rsidTr="00C860B3">
        <w:tc>
          <w:tcPr>
            <w:tcW w:w="5529" w:type="dxa"/>
          </w:tcPr>
          <w:p w:rsidR="000B5D0E" w:rsidRDefault="000B5D0E" w:rsidP="00C860B3">
            <w:pPr>
              <w:contextualSpacing/>
              <w:jc w:val="both"/>
              <w:rPr>
                <w:rFonts w:ascii="Times New Roman" w:hAnsi="Times New Roman" w:cs="Times New Roman"/>
                <w:sz w:val="28"/>
                <w:szCs w:val="28"/>
              </w:rPr>
            </w:pPr>
            <w:r>
              <w:rPr>
                <w:rFonts w:ascii="Times New Roman" w:hAnsi="Times New Roman" w:cs="Times New Roman"/>
                <w:sz w:val="28"/>
                <w:szCs w:val="28"/>
              </w:rPr>
              <w:t xml:space="preserve">Прочая деятельность </w:t>
            </w:r>
          </w:p>
          <w:p w:rsidR="000B5D0E" w:rsidRDefault="000B5D0E" w:rsidP="00C860B3">
            <w:pPr>
              <w:contextualSpacing/>
              <w:jc w:val="both"/>
              <w:rPr>
                <w:rFonts w:ascii="Times New Roman" w:hAnsi="Times New Roman" w:cs="Times New Roman"/>
                <w:i/>
                <w:sz w:val="28"/>
                <w:szCs w:val="28"/>
              </w:rPr>
            </w:pPr>
            <w:r>
              <w:rPr>
                <w:rFonts w:ascii="Times New Roman" w:hAnsi="Times New Roman" w:cs="Times New Roman"/>
                <w:sz w:val="28"/>
                <w:szCs w:val="28"/>
              </w:rPr>
              <w:t>(указать наименование)</w:t>
            </w:r>
          </w:p>
        </w:tc>
        <w:tc>
          <w:tcPr>
            <w:tcW w:w="1275" w:type="dxa"/>
          </w:tcPr>
          <w:p w:rsidR="000B5D0E" w:rsidRPr="00C37702" w:rsidRDefault="000B5D0E" w:rsidP="00C860B3">
            <w:pPr>
              <w:contextualSpacing/>
              <w:jc w:val="center"/>
              <w:rPr>
                <w:rFonts w:ascii="Times New Roman" w:hAnsi="Times New Roman" w:cs="Times New Roman"/>
                <w:b/>
                <w:i/>
                <w:sz w:val="24"/>
                <w:szCs w:val="24"/>
              </w:rPr>
            </w:pPr>
          </w:p>
        </w:tc>
        <w:tc>
          <w:tcPr>
            <w:tcW w:w="2659" w:type="dxa"/>
          </w:tcPr>
          <w:p w:rsidR="000B5D0E" w:rsidRPr="001412EF" w:rsidRDefault="000B5D0E" w:rsidP="00C860B3">
            <w:pPr>
              <w:contextualSpacing/>
              <w:jc w:val="both"/>
              <w:rPr>
                <w:rFonts w:ascii="Times New Roman" w:hAnsi="Times New Roman" w:cs="Times New Roman"/>
                <w:sz w:val="24"/>
                <w:szCs w:val="24"/>
              </w:rPr>
            </w:pPr>
          </w:p>
        </w:tc>
      </w:tr>
      <w:tr w:rsidR="000B5D0E" w:rsidTr="00C860B3">
        <w:tc>
          <w:tcPr>
            <w:tcW w:w="5529" w:type="dxa"/>
          </w:tcPr>
          <w:p w:rsidR="000B5D0E" w:rsidRPr="001412EF" w:rsidRDefault="000B5D0E" w:rsidP="00C860B3">
            <w:pPr>
              <w:pStyle w:val="a3"/>
              <w:ind w:left="59"/>
              <w:jc w:val="both"/>
              <w:rPr>
                <w:rFonts w:ascii="Times New Roman" w:hAnsi="Times New Roman" w:cs="Times New Roman"/>
                <w:sz w:val="24"/>
                <w:szCs w:val="24"/>
              </w:rPr>
            </w:pPr>
            <w:r>
              <w:rPr>
                <w:rFonts w:ascii="Times New Roman" w:hAnsi="Times New Roman" w:cs="Times New Roman"/>
                <w:sz w:val="24"/>
                <w:szCs w:val="24"/>
              </w:rPr>
              <w:t>1.</w:t>
            </w:r>
            <w:r w:rsidRPr="001412EF">
              <w:rPr>
                <w:rFonts w:ascii="Times New Roman" w:hAnsi="Times New Roman" w:cs="Times New Roman"/>
                <w:sz w:val="24"/>
                <w:szCs w:val="24"/>
              </w:rPr>
              <w:t>Уборк</w:t>
            </w:r>
            <w:r>
              <w:rPr>
                <w:rFonts w:ascii="Times New Roman" w:hAnsi="Times New Roman" w:cs="Times New Roman"/>
                <w:sz w:val="24"/>
                <w:szCs w:val="24"/>
              </w:rPr>
              <w:t xml:space="preserve">а мусора после разборки старого </w:t>
            </w:r>
            <w:r w:rsidRPr="001412EF">
              <w:rPr>
                <w:rFonts w:ascii="Times New Roman" w:hAnsi="Times New Roman" w:cs="Times New Roman"/>
                <w:sz w:val="24"/>
                <w:szCs w:val="24"/>
              </w:rPr>
              <w:t>ограждения</w:t>
            </w:r>
          </w:p>
        </w:tc>
        <w:tc>
          <w:tcPr>
            <w:tcW w:w="1275" w:type="dxa"/>
          </w:tcPr>
          <w:p w:rsidR="000B5D0E" w:rsidRPr="00C37702" w:rsidRDefault="000B5D0E" w:rsidP="00C860B3">
            <w:pPr>
              <w:contextualSpacing/>
              <w:jc w:val="center"/>
              <w:rPr>
                <w:rFonts w:ascii="Times New Roman" w:hAnsi="Times New Roman" w:cs="Times New Roman"/>
                <w:sz w:val="24"/>
                <w:szCs w:val="24"/>
              </w:rPr>
            </w:pPr>
            <w:r w:rsidRPr="00C37702">
              <w:rPr>
                <w:rFonts w:ascii="Times New Roman" w:hAnsi="Times New Roman" w:cs="Times New Roman"/>
                <w:sz w:val="24"/>
                <w:szCs w:val="24"/>
              </w:rPr>
              <w:t>Июнь 2023</w:t>
            </w:r>
          </w:p>
        </w:tc>
        <w:tc>
          <w:tcPr>
            <w:tcW w:w="2659" w:type="dxa"/>
          </w:tcPr>
          <w:p w:rsidR="000B5D0E" w:rsidRPr="001412EF" w:rsidRDefault="000B5D0E" w:rsidP="00C860B3">
            <w:pPr>
              <w:contextualSpacing/>
              <w:jc w:val="both"/>
              <w:rPr>
                <w:rFonts w:ascii="Times New Roman" w:hAnsi="Times New Roman" w:cs="Times New Roman"/>
                <w:sz w:val="24"/>
                <w:szCs w:val="24"/>
              </w:rPr>
            </w:pPr>
            <w:r w:rsidRPr="001412EF">
              <w:rPr>
                <w:rFonts w:ascii="Times New Roman" w:hAnsi="Times New Roman" w:cs="Times New Roman"/>
                <w:sz w:val="24"/>
                <w:szCs w:val="24"/>
              </w:rPr>
              <w:t xml:space="preserve">Жители </w:t>
            </w:r>
            <w:r w:rsidR="00901D5E" w:rsidRPr="001412EF">
              <w:rPr>
                <w:rFonts w:ascii="Times New Roman" w:hAnsi="Times New Roman" w:cs="Times New Roman"/>
                <w:sz w:val="24"/>
                <w:szCs w:val="24"/>
              </w:rPr>
              <w:t>с. Парфеново</w:t>
            </w:r>
          </w:p>
        </w:tc>
      </w:tr>
      <w:tr w:rsidR="000B5D0E" w:rsidTr="00C860B3">
        <w:tc>
          <w:tcPr>
            <w:tcW w:w="5529" w:type="dxa"/>
          </w:tcPr>
          <w:p w:rsidR="000B5D0E" w:rsidRPr="001412EF" w:rsidRDefault="000B5D0E" w:rsidP="00C860B3">
            <w:pPr>
              <w:jc w:val="both"/>
              <w:rPr>
                <w:rFonts w:ascii="Times New Roman" w:hAnsi="Times New Roman" w:cs="Times New Roman"/>
                <w:sz w:val="24"/>
                <w:szCs w:val="24"/>
              </w:rPr>
            </w:pPr>
            <w:r>
              <w:rPr>
                <w:rFonts w:ascii="Times New Roman" w:hAnsi="Times New Roman"/>
                <w:sz w:val="24"/>
                <w:szCs w:val="24"/>
                <w:lang w:eastAsia="zh-CN"/>
              </w:rPr>
              <w:t xml:space="preserve">2. </w:t>
            </w:r>
            <w:r>
              <w:rPr>
                <w:rFonts w:ascii="Times New Roman" w:hAnsi="Times New Roman"/>
                <w:sz w:val="24"/>
                <w:szCs w:val="24"/>
                <w:lang w:eastAsia="ru-RU"/>
              </w:rPr>
              <w:t>Очистка территории: валка деревьев с корня без корчёвки пня.</w:t>
            </w:r>
          </w:p>
        </w:tc>
        <w:tc>
          <w:tcPr>
            <w:tcW w:w="1275" w:type="dxa"/>
          </w:tcPr>
          <w:p w:rsidR="000B5D0E" w:rsidRPr="00C37702" w:rsidRDefault="000B5D0E" w:rsidP="00C860B3">
            <w:pPr>
              <w:contextualSpacing/>
              <w:jc w:val="center"/>
              <w:rPr>
                <w:rFonts w:ascii="Times New Roman" w:hAnsi="Times New Roman" w:cs="Times New Roman"/>
                <w:b/>
                <w:i/>
                <w:sz w:val="24"/>
                <w:szCs w:val="24"/>
              </w:rPr>
            </w:pPr>
            <w:r w:rsidRPr="00C37702">
              <w:rPr>
                <w:rFonts w:ascii="Times New Roman" w:hAnsi="Times New Roman" w:cs="Times New Roman"/>
                <w:sz w:val="24"/>
                <w:szCs w:val="24"/>
              </w:rPr>
              <w:t>Июнь 2023</w:t>
            </w:r>
          </w:p>
        </w:tc>
        <w:tc>
          <w:tcPr>
            <w:tcW w:w="2659" w:type="dxa"/>
          </w:tcPr>
          <w:p w:rsidR="000B5D0E" w:rsidRPr="001412EF" w:rsidRDefault="000B5D0E" w:rsidP="00C860B3">
            <w:pPr>
              <w:contextualSpacing/>
              <w:jc w:val="both"/>
              <w:rPr>
                <w:rFonts w:ascii="Times New Roman" w:hAnsi="Times New Roman" w:cs="Times New Roman"/>
                <w:sz w:val="28"/>
                <w:szCs w:val="28"/>
              </w:rPr>
            </w:pPr>
            <w:r w:rsidRPr="001412EF">
              <w:rPr>
                <w:rFonts w:ascii="Times New Roman" w:hAnsi="Times New Roman" w:cs="Times New Roman"/>
                <w:sz w:val="24"/>
                <w:szCs w:val="24"/>
              </w:rPr>
              <w:t xml:space="preserve">Жители </w:t>
            </w:r>
            <w:r w:rsidR="00901D5E" w:rsidRPr="001412EF">
              <w:rPr>
                <w:rFonts w:ascii="Times New Roman" w:hAnsi="Times New Roman" w:cs="Times New Roman"/>
                <w:sz w:val="24"/>
                <w:szCs w:val="24"/>
              </w:rPr>
              <w:t>с. Парфеново</w:t>
            </w:r>
          </w:p>
        </w:tc>
      </w:tr>
      <w:tr w:rsidR="000B5D0E" w:rsidTr="00C860B3">
        <w:tc>
          <w:tcPr>
            <w:tcW w:w="5529" w:type="dxa"/>
          </w:tcPr>
          <w:p w:rsidR="000B5D0E" w:rsidRPr="005151A0" w:rsidRDefault="000B5D0E" w:rsidP="00C860B3">
            <w:pPr>
              <w:jc w:val="both"/>
              <w:rPr>
                <w:rFonts w:ascii="Times New Roman" w:hAnsi="Times New Roman" w:cs="Times New Roman"/>
                <w:sz w:val="24"/>
                <w:szCs w:val="24"/>
              </w:rPr>
            </w:pPr>
            <w:r>
              <w:rPr>
                <w:rFonts w:ascii="Times New Roman" w:hAnsi="Times New Roman" w:cs="Times New Roman"/>
                <w:sz w:val="24"/>
                <w:szCs w:val="24"/>
              </w:rPr>
              <w:t>3.</w:t>
            </w:r>
            <w:r w:rsidRPr="005151A0">
              <w:rPr>
                <w:rFonts w:ascii="Times New Roman" w:hAnsi="Times New Roman" w:cs="Times New Roman"/>
                <w:sz w:val="24"/>
                <w:szCs w:val="24"/>
              </w:rPr>
              <w:t>Корчевание пней</w:t>
            </w:r>
          </w:p>
        </w:tc>
        <w:tc>
          <w:tcPr>
            <w:tcW w:w="1275" w:type="dxa"/>
          </w:tcPr>
          <w:p w:rsidR="000B5D0E" w:rsidRPr="00C37702" w:rsidRDefault="000B5D0E" w:rsidP="00C860B3">
            <w:pPr>
              <w:contextualSpacing/>
              <w:jc w:val="center"/>
              <w:rPr>
                <w:rFonts w:ascii="Times New Roman" w:hAnsi="Times New Roman" w:cs="Times New Roman"/>
                <w:sz w:val="24"/>
                <w:szCs w:val="24"/>
              </w:rPr>
            </w:pPr>
            <w:r w:rsidRPr="00C37702">
              <w:rPr>
                <w:rFonts w:ascii="Times New Roman" w:hAnsi="Times New Roman" w:cs="Times New Roman"/>
                <w:sz w:val="24"/>
                <w:szCs w:val="24"/>
              </w:rPr>
              <w:t>Июнь 2023</w:t>
            </w:r>
          </w:p>
        </w:tc>
        <w:tc>
          <w:tcPr>
            <w:tcW w:w="2659" w:type="dxa"/>
          </w:tcPr>
          <w:p w:rsidR="000B5D0E" w:rsidRPr="001412EF" w:rsidRDefault="000B5D0E" w:rsidP="00C860B3">
            <w:pPr>
              <w:contextualSpacing/>
              <w:jc w:val="both"/>
              <w:rPr>
                <w:rFonts w:ascii="Times New Roman" w:hAnsi="Times New Roman" w:cs="Times New Roman"/>
                <w:sz w:val="24"/>
                <w:szCs w:val="24"/>
              </w:rPr>
            </w:pPr>
            <w:r>
              <w:rPr>
                <w:rFonts w:ascii="Times New Roman" w:hAnsi="Times New Roman" w:cs="Times New Roman"/>
                <w:sz w:val="24"/>
                <w:szCs w:val="24"/>
              </w:rPr>
              <w:t>Компания «ВостСибУголь»</w:t>
            </w:r>
          </w:p>
        </w:tc>
      </w:tr>
      <w:tr w:rsidR="000B5D0E" w:rsidTr="00C860B3">
        <w:tc>
          <w:tcPr>
            <w:tcW w:w="5529" w:type="dxa"/>
          </w:tcPr>
          <w:p w:rsidR="000B5D0E" w:rsidRDefault="000B5D0E" w:rsidP="00C860B3">
            <w:pPr>
              <w:jc w:val="both"/>
              <w:rPr>
                <w:rFonts w:ascii="Times New Roman" w:hAnsi="Times New Roman" w:cs="Times New Roman"/>
                <w:sz w:val="24"/>
                <w:szCs w:val="24"/>
              </w:rPr>
            </w:pPr>
            <w:r>
              <w:rPr>
                <w:rFonts w:ascii="Times New Roman" w:hAnsi="Times New Roman" w:cs="Times New Roman"/>
                <w:sz w:val="24"/>
                <w:szCs w:val="24"/>
              </w:rPr>
              <w:t>4.Посадка саженцев</w:t>
            </w:r>
          </w:p>
        </w:tc>
        <w:tc>
          <w:tcPr>
            <w:tcW w:w="1275" w:type="dxa"/>
          </w:tcPr>
          <w:p w:rsidR="000B5D0E" w:rsidRPr="00C37702" w:rsidRDefault="000B5D0E" w:rsidP="00C860B3">
            <w:pPr>
              <w:contextualSpacing/>
              <w:jc w:val="center"/>
              <w:rPr>
                <w:rFonts w:ascii="Times New Roman" w:hAnsi="Times New Roman" w:cs="Times New Roman"/>
                <w:sz w:val="24"/>
                <w:szCs w:val="24"/>
              </w:rPr>
            </w:pPr>
            <w:r w:rsidRPr="00C37702">
              <w:rPr>
                <w:rFonts w:ascii="Times New Roman" w:hAnsi="Times New Roman" w:cs="Times New Roman"/>
                <w:sz w:val="24"/>
                <w:szCs w:val="24"/>
              </w:rPr>
              <w:t>Август-сентябрь 2023</w:t>
            </w:r>
          </w:p>
        </w:tc>
        <w:tc>
          <w:tcPr>
            <w:tcW w:w="2659" w:type="dxa"/>
          </w:tcPr>
          <w:p w:rsidR="000B5D0E" w:rsidRPr="001412EF" w:rsidRDefault="000B5D0E" w:rsidP="00C860B3">
            <w:pPr>
              <w:contextualSpacing/>
              <w:jc w:val="both"/>
              <w:rPr>
                <w:rFonts w:ascii="Times New Roman" w:hAnsi="Times New Roman" w:cs="Times New Roman"/>
                <w:sz w:val="24"/>
                <w:szCs w:val="24"/>
              </w:rPr>
            </w:pPr>
            <w:r w:rsidRPr="001412EF">
              <w:rPr>
                <w:rFonts w:ascii="Times New Roman" w:hAnsi="Times New Roman" w:cs="Times New Roman"/>
                <w:sz w:val="24"/>
                <w:szCs w:val="24"/>
              </w:rPr>
              <w:t>Башкиров А.Н.- глава администрация Парфеновского МО</w:t>
            </w:r>
          </w:p>
        </w:tc>
      </w:tr>
    </w:tbl>
    <w:p w:rsidR="000B5D0E" w:rsidRDefault="000B5D0E" w:rsidP="000B5D0E">
      <w:pPr>
        <w:spacing w:after="0" w:line="240" w:lineRule="auto"/>
        <w:rPr>
          <w:rFonts w:ascii="Times New Roman" w:hAnsi="Times New Roman" w:cs="Times New Roman"/>
          <w:b/>
          <w:sz w:val="28"/>
          <w:szCs w:val="28"/>
        </w:rPr>
      </w:pPr>
    </w:p>
    <w:p w:rsidR="000B5D0E" w:rsidRPr="007C7B9E" w:rsidRDefault="000B5D0E" w:rsidP="000B5D0E">
      <w:pPr>
        <w:spacing w:after="0" w:line="240" w:lineRule="auto"/>
        <w:ind w:firstLine="709"/>
        <w:contextualSpacing/>
        <w:jc w:val="both"/>
        <w:rPr>
          <w:rFonts w:ascii="Times New Roman" w:hAnsi="Times New Roman" w:cs="Times New Roman"/>
          <w:b/>
          <w:sz w:val="28"/>
          <w:szCs w:val="28"/>
        </w:rPr>
      </w:pPr>
    </w:p>
    <w:p w:rsidR="000B5D0E" w:rsidRPr="000B33EC" w:rsidRDefault="000B5D0E" w:rsidP="000B33EC">
      <w:pPr>
        <w:rPr>
          <w:rFonts w:ascii="Times New Roman" w:hAnsi="Times New Roman" w:cs="Times New Roman"/>
          <w:b/>
          <w:sz w:val="28"/>
          <w:szCs w:val="28"/>
        </w:rPr>
        <w:sectPr w:rsidR="000B5D0E" w:rsidRPr="000B33EC" w:rsidSect="00C65861">
          <w:headerReference w:type="default" r:id="rId22"/>
          <w:pgSz w:w="11905" w:h="16838"/>
          <w:pgMar w:top="1134" w:right="851" w:bottom="426" w:left="1701" w:header="426" w:footer="0" w:gutter="0"/>
          <w:cols w:space="720"/>
          <w:titlePg/>
          <w:docGrid w:linePitch="299"/>
        </w:sectPr>
      </w:pPr>
    </w:p>
    <w:p w:rsidR="000B5D0E" w:rsidRDefault="000B5D0E" w:rsidP="000B5D0E">
      <w:pPr>
        <w:numPr>
          <w:ilvl w:val="0"/>
          <w:numId w:val="5"/>
        </w:numPr>
        <w:tabs>
          <w:tab w:val="left" w:pos="3460"/>
        </w:tabs>
        <w:contextualSpacing/>
        <w:rPr>
          <w:rFonts w:ascii="Times New Roman" w:hAnsi="Times New Roman" w:cs="Times New Roman"/>
          <w:b/>
          <w:sz w:val="28"/>
          <w:szCs w:val="28"/>
        </w:rPr>
      </w:pPr>
      <w:r>
        <w:rPr>
          <w:rFonts w:ascii="Times New Roman" w:hAnsi="Times New Roman" w:cs="Times New Roman"/>
          <w:b/>
          <w:sz w:val="28"/>
          <w:szCs w:val="28"/>
        </w:rPr>
        <w:lastRenderedPageBreak/>
        <w:t>Смета расходов по проекту</w:t>
      </w:r>
    </w:p>
    <w:p w:rsidR="000B5D0E" w:rsidRDefault="000B5D0E" w:rsidP="000B5D0E">
      <w:pPr>
        <w:ind w:left="360"/>
        <w:jc w:val="right"/>
        <w:rPr>
          <w:rFonts w:ascii="Times New Roman" w:hAnsi="Times New Roman" w:cs="Times New Roman"/>
          <w:b/>
          <w:sz w:val="24"/>
          <w:szCs w:val="24"/>
        </w:rPr>
      </w:pPr>
      <w:r>
        <w:rPr>
          <w:rFonts w:ascii="Times New Roman" w:hAnsi="Times New Roman" w:cs="Times New Roman"/>
          <w:sz w:val="24"/>
          <w:szCs w:val="24"/>
        </w:rPr>
        <w:t xml:space="preserve">тыс. рублей* </w:t>
      </w:r>
    </w:p>
    <w:tbl>
      <w:tblPr>
        <w:tblStyle w:val="2"/>
        <w:tblW w:w="0" w:type="auto"/>
        <w:tblInd w:w="108" w:type="dxa"/>
        <w:tblLayout w:type="fixed"/>
        <w:tblLook w:val="04A0"/>
      </w:tblPr>
      <w:tblGrid>
        <w:gridCol w:w="1843"/>
        <w:gridCol w:w="1843"/>
        <w:gridCol w:w="1134"/>
        <w:gridCol w:w="709"/>
        <w:gridCol w:w="708"/>
        <w:gridCol w:w="567"/>
        <w:gridCol w:w="709"/>
        <w:gridCol w:w="709"/>
        <w:gridCol w:w="567"/>
        <w:gridCol w:w="567"/>
        <w:gridCol w:w="567"/>
        <w:gridCol w:w="709"/>
        <w:gridCol w:w="567"/>
        <w:gridCol w:w="850"/>
        <w:gridCol w:w="851"/>
        <w:gridCol w:w="708"/>
        <w:gridCol w:w="709"/>
        <w:gridCol w:w="709"/>
      </w:tblGrid>
      <w:tr w:rsidR="000B5D0E" w:rsidTr="00C860B3">
        <w:tc>
          <w:tcPr>
            <w:tcW w:w="1843" w:type="dxa"/>
            <w:vMerge w:val="restart"/>
          </w:tcPr>
          <w:p w:rsidR="000B5D0E" w:rsidRDefault="000B5D0E" w:rsidP="00C860B3">
            <w:pPr>
              <w:widowControl w:val="0"/>
              <w:tabs>
                <w:tab w:val="left" w:pos="3460"/>
              </w:tabs>
              <w:ind w:left="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расходов</w:t>
            </w:r>
          </w:p>
        </w:tc>
        <w:tc>
          <w:tcPr>
            <w:tcW w:w="1843" w:type="dxa"/>
            <w:vMerge w:val="restart"/>
          </w:tcPr>
          <w:p w:rsidR="000B5D0E" w:rsidRDefault="000B5D0E" w:rsidP="00C860B3">
            <w:pPr>
              <w:tabs>
                <w:tab w:val="left" w:pos="3460"/>
              </w:tabs>
              <w:ind w:left="-108"/>
              <w:contextualSpacing/>
              <w:jc w:val="center"/>
              <w:rPr>
                <w:rFonts w:ascii="Times New Roman" w:hAnsi="Times New Roman" w:cs="Times New Roman"/>
                <w:sz w:val="24"/>
                <w:szCs w:val="24"/>
              </w:rPr>
            </w:pPr>
            <w:r>
              <w:rPr>
                <w:rFonts w:ascii="Times New Roman" w:hAnsi="Times New Roman" w:cs="Times New Roman"/>
                <w:sz w:val="24"/>
                <w:szCs w:val="24"/>
              </w:rPr>
              <w:t xml:space="preserve">Запрашиваемые средства (субсидия) </w:t>
            </w:r>
          </w:p>
        </w:tc>
        <w:tc>
          <w:tcPr>
            <w:tcW w:w="1134" w:type="dxa"/>
            <w:vMerge w:val="restart"/>
          </w:tcPr>
          <w:p w:rsidR="000B5D0E" w:rsidRDefault="000B5D0E" w:rsidP="00C860B3">
            <w:pPr>
              <w:tabs>
                <w:tab w:val="left" w:pos="3460"/>
              </w:tabs>
              <w:ind w:left="-108" w:right="-99"/>
              <w:contextualSpacing/>
              <w:jc w:val="center"/>
              <w:rPr>
                <w:rFonts w:ascii="Times New Roman" w:hAnsi="Times New Roman" w:cs="Times New Roman"/>
                <w:sz w:val="24"/>
                <w:szCs w:val="24"/>
              </w:rPr>
            </w:pPr>
            <w:r>
              <w:rPr>
                <w:rFonts w:ascii="Times New Roman" w:hAnsi="Times New Roman" w:cs="Times New Roman"/>
                <w:sz w:val="24"/>
                <w:szCs w:val="24"/>
              </w:rPr>
              <w:t xml:space="preserve">Местный бюджет </w:t>
            </w:r>
          </w:p>
        </w:tc>
        <w:tc>
          <w:tcPr>
            <w:tcW w:w="10206" w:type="dxa"/>
            <w:gridSpan w:val="15"/>
          </w:tcPr>
          <w:p w:rsidR="000B5D0E" w:rsidRDefault="000B5D0E" w:rsidP="00C860B3">
            <w:pPr>
              <w:tabs>
                <w:tab w:val="left" w:pos="3460"/>
              </w:tabs>
              <w:contextualSpacing/>
              <w:jc w:val="center"/>
              <w:rPr>
                <w:rFonts w:ascii="Times New Roman" w:hAnsi="Times New Roman" w:cs="Times New Roman"/>
                <w:sz w:val="24"/>
                <w:szCs w:val="24"/>
              </w:rPr>
            </w:pPr>
            <w:r>
              <w:rPr>
                <w:rFonts w:ascii="Times New Roman" w:hAnsi="Times New Roman" w:cs="Times New Roman"/>
                <w:sz w:val="24"/>
                <w:szCs w:val="24"/>
              </w:rPr>
              <w:t xml:space="preserve">Внебюджетные источники, </w:t>
            </w:r>
          </w:p>
        </w:tc>
      </w:tr>
      <w:tr w:rsidR="000B5D0E" w:rsidTr="00C860B3">
        <w:tc>
          <w:tcPr>
            <w:tcW w:w="1843" w:type="dxa"/>
            <w:vMerge/>
          </w:tcPr>
          <w:p w:rsidR="000B5D0E" w:rsidRDefault="000B5D0E" w:rsidP="00C860B3">
            <w:pPr>
              <w:tabs>
                <w:tab w:val="left" w:pos="3460"/>
              </w:tabs>
              <w:contextualSpacing/>
              <w:jc w:val="center"/>
              <w:rPr>
                <w:rFonts w:ascii="Times New Roman" w:hAnsi="Times New Roman" w:cs="Times New Roman"/>
                <w:sz w:val="24"/>
                <w:szCs w:val="24"/>
              </w:rPr>
            </w:pPr>
          </w:p>
        </w:tc>
        <w:tc>
          <w:tcPr>
            <w:tcW w:w="1843" w:type="dxa"/>
            <w:vMerge/>
          </w:tcPr>
          <w:p w:rsidR="000B5D0E" w:rsidRDefault="000B5D0E" w:rsidP="00C860B3">
            <w:pPr>
              <w:tabs>
                <w:tab w:val="left" w:pos="3460"/>
              </w:tabs>
              <w:contextualSpacing/>
              <w:jc w:val="center"/>
              <w:rPr>
                <w:rFonts w:ascii="Times New Roman" w:hAnsi="Times New Roman" w:cs="Times New Roman"/>
                <w:sz w:val="24"/>
                <w:szCs w:val="24"/>
              </w:rPr>
            </w:pPr>
          </w:p>
        </w:tc>
        <w:tc>
          <w:tcPr>
            <w:tcW w:w="1134" w:type="dxa"/>
            <w:vMerge/>
          </w:tcPr>
          <w:p w:rsidR="000B5D0E" w:rsidRDefault="000B5D0E" w:rsidP="00C860B3">
            <w:pPr>
              <w:tabs>
                <w:tab w:val="left" w:pos="3460"/>
              </w:tabs>
              <w:contextualSpacing/>
              <w:rPr>
                <w:rFonts w:ascii="Times New Roman" w:hAnsi="Times New Roman" w:cs="Times New Roman"/>
                <w:sz w:val="24"/>
                <w:szCs w:val="24"/>
              </w:rPr>
            </w:pPr>
          </w:p>
        </w:tc>
        <w:tc>
          <w:tcPr>
            <w:tcW w:w="3402" w:type="dxa"/>
            <w:gridSpan w:val="5"/>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 xml:space="preserve">вклад юридических лиц </w:t>
            </w:r>
          </w:p>
        </w:tc>
        <w:tc>
          <w:tcPr>
            <w:tcW w:w="2977" w:type="dxa"/>
            <w:gridSpan w:val="5"/>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вклад индивидуальных предпринимателей</w:t>
            </w:r>
          </w:p>
        </w:tc>
        <w:tc>
          <w:tcPr>
            <w:tcW w:w="3827" w:type="dxa"/>
            <w:gridSpan w:val="5"/>
          </w:tcPr>
          <w:p w:rsidR="000B5D0E" w:rsidRDefault="000B5D0E" w:rsidP="00C860B3">
            <w:pPr>
              <w:tabs>
                <w:tab w:val="left" w:pos="3460"/>
              </w:tabs>
              <w:contextualSpacing/>
              <w:rPr>
                <w:rFonts w:ascii="Times New Roman" w:hAnsi="Times New Roman" w:cs="Times New Roman"/>
                <w:sz w:val="24"/>
                <w:szCs w:val="24"/>
              </w:rPr>
            </w:pPr>
            <w:r>
              <w:rPr>
                <w:rFonts w:ascii="Times New Roman" w:hAnsi="Times New Roman" w:cs="Times New Roman"/>
                <w:sz w:val="24"/>
                <w:szCs w:val="24"/>
              </w:rPr>
              <w:t>вклад граждан</w:t>
            </w:r>
          </w:p>
        </w:tc>
      </w:tr>
      <w:tr w:rsidR="000B5D0E" w:rsidTr="00C860B3">
        <w:tc>
          <w:tcPr>
            <w:tcW w:w="1843" w:type="dxa"/>
          </w:tcPr>
          <w:p w:rsidR="000B5D0E" w:rsidRDefault="000B5D0E" w:rsidP="00C860B3">
            <w:pPr>
              <w:tabs>
                <w:tab w:val="left" w:pos="3460"/>
              </w:tabs>
              <w:contextualSpacing/>
              <w:jc w:val="center"/>
              <w:rPr>
                <w:rFonts w:ascii="Times New Roman" w:hAnsi="Times New Roman" w:cs="Times New Roman"/>
                <w:sz w:val="24"/>
                <w:szCs w:val="24"/>
              </w:rPr>
            </w:pPr>
          </w:p>
        </w:tc>
        <w:tc>
          <w:tcPr>
            <w:tcW w:w="1843" w:type="dxa"/>
          </w:tcPr>
          <w:p w:rsidR="000B5D0E" w:rsidRDefault="000B5D0E" w:rsidP="00C860B3">
            <w:pPr>
              <w:tabs>
                <w:tab w:val="left" w:pos="3460"/>
              </w:tabs>
              <w:contextualSpacing/>
              <w:jc w:val="center"/>
              <w:rPr>
                <w:rFonts w:ascii="Times New Roman" w:hAnsi="Times New Roman" w:cs="Times New Roman"/>
                <w:sz w:val="24"/>
                <w:szCs w:val="24"/>
              </w:rPr>
            </w:pPr>
          </w:p>
        </w:tc>
        <w:tc>
          <w:tcPr>
            <w:tcW w:w="1134" w:type="dxa"/>
          </w:tcPr>
          <w:p w:rsidR="000B5D0E" w:rsidRDefault="000B5D0E" w:rsidP="00C860B3">
            <w:pPr>
              <w:tabs>
                <w:tab w:val="left" w:pos="3460"/>
              </w:tabs>
              <w:contextualSpacing/>
              <w:rPr>
                <w:rFonts w:ascii="Times New Roman" w:hAnsi="Times New Roman" w:cs="Times New Roman"/>
                <w:sz w:val="24"/>
                <w:szCs w:val="24"/>
              </w:rPr>
            </w:pPr>
          </w:p>
        </w:tc>
        <w:tc>
          <w:tcPr>
            <w:tcW w:w="709"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ДС</w:t>
            </w:r>
          </w:p>
        </w:tc>
        <w:tc>
          <w:tcPr>
            <w:tcW w:w="708"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ТУ</w:t>
            </w:r>
          </w:p>
        </w:tc>
        <w:tc>
          <w:tcPr>
            <w:tcW w:w="567"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ПП</w:t>
            </w:r>
          </w:p>
        </w:tc>
        <w:tc>
          <w:tcPr>
            <w:tcW w:w="709"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ТС</w:t>
            </w:r>
          </w:p>
        </w:tc>
        <w:tc>
          <w:tcPr>
            <w:tcW w:w="709"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И</w:t>
            </w:r>
          </w:p>
        </w:tc>
        <w:tc>
          <w:tcPr>
            <w:tcW w:w="567"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ДС</w:t>
            </w:r>
          </w:p>
        </w:tc>
        <w:tc>
          <w:tcPr>
            <w:tcW w:w="567"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ТУ</w:t>
            </w:r>
          </w:p>
        </w:tc>
        <w:tc>
          <w:tcPr>
            <w:tcW w:w="567"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ПП</w:t>
            </w:r>
          </w:p>
        </w:tc>
        <w:tc>
          <w:tcPr>
            <w:tcW w:w="709"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ТС</w:t>
            </w:r>
          </w:p>
        </w:tc>
        <w:tc>
          <w:tcPr>
            <w:tcW w:w="567"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И</w:t>
            </w:r>
          </w:p>
        </w:tc>
        <w:tc>
          <w:tcPr>
            <w:tcW w:w="850"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ДС</w:t>
            </w:r>
          </w:p>
        </w:tc>
        <w:tc>
          <w:tcPr>
            <w:tcW w:w="851"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ТУ</w:t>
            </w:r>
          </w:p>
        </w:tc>
        <w:tc>
          <w:tcPr>
            <w:tcW w:w="708"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ПП</w:t>
            </w:r>
          </w:p>
        </w:tc>
        <w:tc>
          <w:tcPr>
            <w:tcW w:w="709"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ТС</w:t>
            </w:r>
          </w:p>
        </w:tc>
        <w:tc>
          <w:tcPr>
            <w:tcW w:w="709" w:type="dxa"/>
          </w:tcPr>
          <w:p w:rsidR="000B5D0E" w:rsidRDefault="000B5D0E" w:rsidP="00C860B3">
            <w:pPr>
              <w:tabs>
                <w:tab w:val="left" w:pos="3460"/>
              </w:tabs>
              <w:ind w:right="-108"/>
              <w:contextualSpacing/>
              <w:rPr>
                <w:rFonts w:ascii="Times New Roman" w:hAnsi="Times New Roman" w:cs="Times New Roman"/>
                <w:sz w:val="24"/>
                <w:szCs w:val="24"/>
              </w:rPr>
            </w:pPr>
            <w:r>
              <w:rPr>
                <w:rFonts w:ascii="Times New Roman" w:hAnsi="Times New Roman" w:cs="Times New Roman"/>
                <w:sz w:val="24"/>
                <w:szCs w:val="24"/>
              </w:rPr>
              <w:t>И</w:t>
            </w:r>
          </w:p>
        </w:tc>
      </w:tr>
      <w:tr w:rsidR="000B5D0E" w:rsidTr="00C860B3">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r w:rsidRPr="00351F06">
              <w:rPr>
                <w:rFonts w:ascii="Times New Roman" w:hAnsi="Times New Roman" w:cs="Times New Roman"/>
                <w:sz w:val="20"/>
                <w:szCs w:val="20"/>
              </w:rPr>
              <w:t xml:space="preserve">Разбор старого ограждения </w:t>
            </w:r>
          </w:p>
        </w:tc>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1134"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0"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1" w:type="dxa"/>
          </w:tcPr>
          <w:p w:rsidR="000B5D0E" w:rsidRPr="00351F06" w:rsidRDefault="000B5D0E" w:rsidP="00C860B3">
            <w:pPr>
              <w:tabs>
                <w:tab w:val="left" w:pos="3460"/>
              </w:tabs>
              <w:contextualSpacing/>
              <w:rPr>
                <w:rFonts w:ascii="Times New Roman" w:hAnsi="Times New Roman" w:cs="Times New Roman"/>
                <w:sz w:val="20"/>
                <w:szCs w:val="20"/>
              </w:rPr>
            </w:pPr>
            <w:r w:rsidRPr="00351F06">
              <w:rPr>
                <w:rFonts w:ascii="Times New Roman" w:hAnsi="Times New Roman" w:cs="Times New Roman"/>
                <w:sz w:val="20"/>
                <w:szCs w:val="20"/>
              </w:rPr>
              <w:t>15,0</w:t>
            </w: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r>
      <w:tr w:rsidR="000B5D0E" w:rsidTr="00C860B3">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r w:rsidRPr="00351F06">
              <w:rPr>
                <w:rFonts w:ascii="Times New Roman" w:hAnsi="Times New Roman" w:cs="Times New Roman"/>
                <w:sz w:val="20"/>
                <w:szCs w:val="20"/>
              </w:rPr>
              <w:t>Вывоз мусора</w:t>
            </w:r>
          </w:p>
        </w:tc>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1134"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0"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1" w:type="dxa"/>
          </w:tcPr>
          <w:p w:rsidR="000B5D0E" w:rsidRPr="00351F06" w:rsidRDefault="000B5D0E" w:rsidP="00C860B3">
            <w:pPr>
              <w:tabs>
                <w:tab w:val="left" w:pos="3460"/>
              </w:tabs>
              <w:contextualSpacing/>
              <w:rPr>
                <w:rFonts w:ascii="Times New Roman" w:hAnsi="Times New Roman" w:cs="Times New Roman"/>
                <w:sz w:val="20"/>
                <w:szCs w:val="20"/>
              </w:rPr>
            </w:pPr>
            <w:r w:rsidRPr="00351F06">
              <w:rPr>
                <w:rFonts w:ascii="Times New Roman" w:hAnsi="Times New Roman" w:cs="Times New Roman"/>
                <w:sz w:val="20"/>
                <w:szCs w:val="20"/>
              </w:rPr>
              <w:t>17,5</w:t>
            </w: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5,0</w:t>
            </w: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r>
      <w:tr w:rsidR="000B5D0E" w:rsidTr="00C860B3">
        <w:tc>
          <w:tcPr>
            <w:tcW w:w="1843" w:type="dxa"/>
          </w:tcPr>
          <w:p w:rsidR="000B5D0E" w:rsidRPr="00351F06" w:rsidRDefault="000B5D0E" w:rsidP="00C860B3">
            <w:pPr>
              <w:pStyle w:val="a3"/>
              <w:ind w:left="0"/>
              <w:rPr>
                <w:rFonts w:ascii="Times New Roman" w:hAnsi="Times New Roman" w:cs="Times New Roman"/>
                <w:sz w:val="20"/>
                <w:szCs w:val="20"/>
                <w:lang w:eastAsia="zh-CN"/>
              </w:rPr>
            </w:pPr>
            <w:r w:rsidRPr="00351F06">
              <w:rPr>
                <w:rFonts w:ascii="Times New Roman" w:hAnsi="Times New Roman" w:cs="Times New Roman"/>
                <w:sz w:val="20"/>
                <w:szCs w:val="20"/>
                <w:lang w:eastAsia="zh-CN"/>
              </w:rPr>
              <w:t>Разработка грунта с погрузкой на автомобили</w:t>
            </w:r>
          </w:p>
        </w:tc>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1134"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50,0</w:t>
            </w: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0"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1"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r>
      <w:tr w:rsidR="000B5D0E" w:rsidTr="00C860B3">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r w:rsidRPr="00351F06">
              <w:rPr>
                <w:rFonts w:ascii="Times New Roman" w:hAnsi="Times New Roman" w:cs="Times New Roman"/>
                <w:sz w:val="20"/>
                <w:szCs w:val="20"/>
              </w:rPr>
              <w:t>Удаление старых зеленых насаждений вдоль забора</w:t>
            </w:r>
          </w:p>
        </w:tc>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1134"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0"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1"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5,0</w:t>
            </w: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r>
      <w:tr w:rsidR="000B5D0E" w:rsidTr="00C860B3">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Копка ямок</w:t>
            </w:r>
          </w:p>
        </w:tc>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1134"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0"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1"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21,0</w:t>
            </w: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r>
      <w:tr w:rsidR="000B5D0E" w:rsidTr="00C860B3">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Доставка и посадка саженцев</w:t>
            </w:r>
          </w:p>
        </w:tc>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1134"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0"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1" w:type="dxa"/>
          </w:tcPr>
          <w:p w:rsidR="000B5D0E" w:rsidRDefault="000B5D0E" w:rsidP="00C860B3">
            <w:pPr>
              <w:tabs>
                <w:tab w:val="left" w:pos="3460"/>
              </w:tabs>
              <w:contextualSpacing/>
              <w:rPr>
                <w:rFonts w:ascii="Times New Roman" w:hAnsi="Times New Roman" w:cs="Times New Roman"/>
                <w:sz w:val="20"/>
                <w:szCs w:val="20"/>
              </w:rPr>
            </w:pPr>
          </w:p>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11,5</w:t>
            </w: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r>
      <w:tr w:rsidR="000B5D0E" w:rsidTr="00C860B3">
        <w:tc>
          <w:tcPr>
            <w:tcW w:w="1843" w:type="dxa"/>
          </w:tcPr>
          <w:p w:rsidR="000B5D0E"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Корчевание пней</w:t>
            </w:r>
          </w:p>
        </w:tc>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1134"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50,0</w:t>
            </w: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0"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1" w:type="dxa"/>
          </w:tcPr>
          <w:p w:rsidR="000B5D0E"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r>
      <w:tr w:rsidR="000B5D0E" w:rsidTr="00C860B3">
        <w:tc>
          <w:tcPr>
            <w:tcW w:w="1843" w:type="dxa"/>
          </w:tcPr>
          <w:p w:rsidR="000B5D0E"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Обустройство нового ограждения</w:t>
            </w:r>
          </w:p>
        </w:tc>
        <w:tc>
          <w:tcPr>
            <w:tcW w:w="1843"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2000,0</w:t>
            </w:r>
          </w:p>
        </w:tc>
        <w:tc>
          <w:tcPr>
            <w:tcW w:w="1134"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330,0</w:t>
            </w: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10,0</w:t>
            </w: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50,0</w:t>
            </w:r>
          </w:p>
        </w:tc>
        <w:tc>
          <w:tcPr>
            <w:tcW w:w="567" w:type="dxa"/>
          </w:tcPr>
          <w:p w:rsidR="000B5D0E" w:rsidRPr="00351F06"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35,0</w:t>
            </w:r>
          </w:p>
        </w:tc>
        <w:tc>
          <w:tcPr>
            <w:tcW w:w="850"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851" w:type="dxa"/>
          </w:tcPr>
          <w:p w:rsidR="000B5D0E" w:rsidRDefault="000B5D0E" w:rsidP="00C860B3">
            <w:pPr>
              <w:tabs>
                <w:tab w:val="left" w:pos="3460"/>
              </w:tabs>
              <w:contextualSpacing/>
              <w:rPr>
                <w:rFonts w:ascii="Times New Roman" w:hAnsi="Times New Roman" w:cs="Times New Roman"/>
                <w:sz w:val="20"/>
                <w:szCs w:val="20"/>
              </w:rPr>
            </w:pPr>
          </w:p>
        </w:tc>
        <w:tc>
          <w:tcPr>
            <w:tcW w:w="708"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c>
          <w:tcPr>
            <w:tcW w:w="709" w:type="dxa"/>
          </w:tcPr>
          <w:p w:rsidR="000B5D0E" w:rsidRPr="00351F06" w:rsidRDefault="000B5D0E" w:rsidP="00C860B3">
            <w:pPr>
              <w:tabs>
                <w:tab w:val="left" w:pos="3460"/>
              </w:tabs>
              <w:contextualSpacing/>
              <w:rPr>
                <w:rFonts w:ascii="Times New Roman" w:hAnsi="Times New Roman" w:cs="Times New Roman"/>
                <w:sz w:val="20"/>
                <w:szCs w:val="20"/>
              </w:rPr>
            </w:pPr>
          </w:p>
        </w:tc>
      </w:tr>
      <w:tr w:rsidR="000B5D0E" w:rsidTr="00C860B3">
        <w:tc>
          <w:tcPr>
            <w:tcW w:w="1843" w:type="dxa"/>
          </w:tcPr>
          <w:p w:rsidR="000B5D0E" w:rsidRDefault="000B5D0E" w:rsidP="00C860B3">
            <w:pPr>
              <w:tabs>
                <w:tab w:val="left" w:pos="3460"/>
              </w:tabs>
              <w:contextualSpacing/>
              <w:rPr>
                <w:rFonts w:ascii="Times New Roman" w:hAnsi="Times New Roman" w:cs="Times New Roman"/>
                <w:sz w:val="24"/>
                <w:szCs w:val="24"/>
              </w:rPr>
            </w:pPr>
            <w:r>
              <w:rPr>
                <w:rFonts w:ascii="Times New Roman" w:hAnsi="Times New Roman" w:cs="Times New Roman"/>
                <w:sz w:val="24"/>
                <w:szCs w:val="24"/>
              </w:rPr>
              <w:t xml:space="preserve">Всего: </w:t>
            </w:r>
          </w:p>
        </w:tc>
        <w:tc>
          <w:tcPr>
            <w:tcW w:w="1843" w:type="dxa"/>
          </w:tcPr>
          <w:p w:rsidR="000B5D0E" w:rsidRPr="003C124B" w:rsidRDefault="000B5D0E" w:rsidP="00C860B3">
            <w:pPr>
              <w:tabs>
                <w:tab w:val="left" w:pos="3460"/>
              </w:tabs>
              <w:contextualSpacing/>
              <w:rPr>
                <w:rFonts w:ascii="Times New Roman" w:hAnsi="Times New Roman" w:cs="Times New Roman"/>
                <w:sz w:val="20"/>
                <w:szCs w:val="20"/>
              </w:rPr>
            </w:pPr>
            <w:r w:rsidRPr="003C124B">
              <w:rPr>
                <w:rFonts w:ascii="Times New Roman" w:hAnsi="Times New Roman" w:cs="Times New Roman"/>
                <w:sz w:val="20"/>
                <w:szCs w:val="20"/>
              </w:rPr>
              <w:t>2000,0</w:t>
            </w:r>
          </w:p>
        </w:tc>
        <w:tc>
          <w:tcPr>
            <w:tcW w:w="1134" w:type="dxa"/>
          </w:tcPr>
          <w:p w:rsidR="000B5D0E" w:rsidRPr="003C124B" w:rsidRDefault="000B5D0E" w:rsidP="00C860B3">
            <w:pPr>
              <w:tabs>
                <w:tab w:val="left" w:pos="3460"/>
              </w:tabs>
              <w:contextualSpacing/>
              <w:rPr>
                <w:rFonts w:ascii="Times New Roman" w:hAnsi="Times New Roman" w:cs="Times New Roman"/>
                <w:sz w:val="20"/>
                <w:szCs w:val="20"/>
              </w:rPr>
            </w:pPr>
            <w:r w:rsidRPr="003C124B">
              <w:rPr>
                <w:rFonts w:ascii="Times New Roman" w:hAnsi="Times New Roman" w:cs="Times New Roman"/>
                <w:sz w:val="20"/>
                <w:szCs w:val="20"/>
              </w:rPr>
              <w:t>330,0</w:t>
            </w:r>
          </w:p>
        </w:tc>
        <w:tc>
          <w:tcPr>
            <w:tcW w:w="709" w:type="dxa"/>
          </w:tcPr>
          <w:p w:rsidR="000B5D0E" w:rsidRPr="003C124B" w:rsidRDefault="000B5D0E" w:rsidP="00C860B3">
            <w:pPr>
              <w:tabs>
                <w:tab w:val="left" w:pos="3460"/>
              </w:tabs>
              <w:contextualSpacing/>
              <w:rPr>
                <w:rFonts w:ascii="Times New Roman" w:hAnsi="Times New Roman" w:cs="Times New Roman"/>
                <w:sz w:val="20"/>
                <w:szCs w:val="20"/>
              </w:rPr>
            </w:pPr>
          </w:p>
        </w:tc>
        <w:tc>
          <w:tcPr>
            <w:tcW w:w="708" w:type="dxa"/>
          </w:tcPr>
          <w:p w:rsidR="000B5D0E" w:rsidRPr="003C124B" w:rsidRDefault="000B5D0E" w:rsidP="00C860B3">
            <w:pPr>
              <w:tabs>
                <w:tab w:val="left" w:pos="3460"/>
              </w:tabs>
              <w:contextualSpacing/>
              <w:rPr>
                <w:rFonts w:ascii="Times New Roman" w:hAnsi="Times New Roman" w:cs="Times New Roman"/>
                <w:sz w:val="20"/>
                <w:szCs w:val="20"/>
              </w:rPr>
            </w:pPr>
          </w:p>
        </w:tc>
        <w:tc>
          <w:tcPr>
            <w:tcW w:w="567" w:type="dxa"/>
          </w:tcPr>
          <w:p w:rsidR="000B5D0E" w:rsidRPr="003C124B" w:rsidRDefault="000B5D0E" w:rsidP="00C860B3">
            <w:pPr>
              <w:tabs>
                <w:tab w:val="left" w:pos="3460"/>
              </w:tabs>
              <w:contextualSpacing/>
              <w:rPr>
                <w:rFonts w:ascii="Times New Roman" w:hAnsi="Times New Roman" w:cs="Times New Roman"/>
                <w:sz w:val="20"/>
                <w:szCs w:val="20"/>
              </w:rPr>
            </w:pPr>
          </w:p>
        </w:tc>
        <w:tc>
          <w:tcPr>
            <w:tcW w:w="709" w:type="dxa"/>
          </w:tcPr>
          <w:p w:rsidR="000B5D0E" w:rsidRPr="003C124B"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100,0</w:t>
            </w:r>
          </w:p>
        </w:tc>
        <w:tc>
          <w:tcPr>
            <w:tcW w:w="709" w:type="dxa"/>
          </w:tcPr>
          <w:p w:rsidR="000B5D0E" w:rsidRPr="003C124B"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10,0</w:t>
            </w:r>
          </w:p>
        </w:tc>
        <w:tc>
          <w:tcPr>
            <w:tcW w:w="567" w:type="dxa"/>
          </w:tcPr>
          <w:p w:rsidR="000B5D0E" w:rsidRPr="003C124B" w:rsidRDefault="000B5D0E" w:rsidP="00C860B3">
            <w:pPr>
              <w:tabs>
                <w:tab w:val="left" w:pos="3460"/>
              </w:tabs>
              <w:contextualSpacing/>
              <w:rPr>
                <w:rFonts w:ascii="Times New Roman" w:hAnsi="Times New Roman" w:cs="Times New Roman"/>
                <w:sz w:val="20"/>
                <w:szCs w:val="20"/>
              </w:rPr>
            </w:pPr>
          </w:p>
        </w:tc>
        <w:tc>
          <w:tcPr>
            <w:tcW w:w="567" w:type="dxa"/>
          </w:tcPr>
          <w:p w:rsidR="000B5D0E" w:rsidRPr="003C124B" w:rsidRDefault="000B5D0E" w:rsidP="00C860B3">
            <w:pPr>
              <w:tabs>
                <w:tab w:val="left" w:pos="3460"/>
              </w:tabs>
              <w:contextualSpacing/>
              <w:rPr>
                <w:rFonts w:ascii="Times New Roman" w:hAnsi="Times New Roman" w:cs="Times New Roman"/>
                <w:sz w:val="20"/>
                <w:szCs w:val="20"/>
              </w:rPr>
            </w:pPr>
          </w:p>
        </w:tc>
        <w:tc>
          <w:tcPr>
            <w:tcW w:w="567" w:type="dxa"/>
          </w:tcPr>
          <w:p w:rsidR="000B5D0E" w:rsidRPr="003C124B" w:rsidRDefault="000B5D0E" w:rsidP="00C860B3">
            <w:pPr>
              <w:tabs>
                <w:tab w:val="left" w:pos="3460"/>
              </w:tabs>
              <w:contextualSpacing/>
              <w:rPr>
                <w:rFonts w:ascii="Times New Roman" w:hAnsi="Times New Roman" w:cs="Times New Roman"/>
                <w:sz w:val="20"/>
                <w:szCs w:val="20"/>
              </w:rPr>
            </w:pPr>
          </w:p>
        </w:tc>
        <w:tc>
          <w:tcPr>
            <w:tcW w:w="709" w:type="dxa"/>
          </w:tcPr>
          <w:p w:rsidR="000B5D0E" w:rsidRPr="003C124B"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50,0</w:t>
            </w:r>
          </w:p>
        </w:tc>
        <w:tc>
          <w:tcPr>
            <w:tcW w:w="567" w:type="dxa"/>
          </w:tcPr>
          <w:p w:rsidR="000B5D0E" w:rsidRPr="003C124B" w:rsidRDefault="000B5D0E" w:rsidP="00C860B3">
            <w:pPr>
              <w:tabs>
                <w:tab w:val="left" w:pos="3460"/>
              </w:tabs>
              <w:contextualSpacing/>
              <w:rPr>
                <w:rFonts w:ascii="Times New Roman" w:hAnsi="Times New Roman" w:cs="Times New Roman"/>
                <w:sz w:val="20"/>
                <w:szCs w:val="20"/>
              </w:rPr>
            </w:pPr>
            <w:r>
              <w:rPr>
                <w:rFonts w:ascii="Times New Roman" w:hAnsi="Times New Roman" w:cs="Times New Roman"/>
                <w:sz w:val="20"/>
                <w:szCs w:val="20"/>
              </w:rPr>
              <w:t>35,0</w:t>
            </w:r>
          </w:p>
        </w:tc>
        <w:tc>
          <w:tcPr>
            <w:tcW w:w="850" w:type="dxa"/>
          </w:tcPr>
          <w:p w:rsidR="000B5D0E" w:rsidRPr="003C124B" w:rsidRDefault="000B5D0E" w:rsidP="00C860B3">
            <w:pPr>
              <w:tabs>
                <w:tab w:val="left" w:pos="3460"/>
              </w:tabs>
              <w:contextualSpacing/>
              <w:rPr>
                <w:rFonts w:ascii="Times New Roman" w:hAnsi="Times New Roman" w:cs="Times New Roman"/>
                <w:sz w:val="20"/>
                <w:szCs w:val="20"/>
              </w:rPr>
            </w:pPr>
          </w:p>
        </w:tc>
        <w:tc>
          <w:tcPr>
            <w:tcW w:w="851" w:type="dxa"/>
          </w:tcPr>
          <w:p w:rsidR="000B5D0E" w:rsidRPr="003C124B" w:rsidRDefault="000B5D0E" w:rsidP="00C860B3">
            <w:pPr>
              <w:tabs>
                <w:tab w:val="left" w:pos="3460"/>
              </w:tabs>
              <w:contextualSpacing/>
              <w:rPr>
                <w:rFonts w:ascii="Times New Roman" w:hAnsi="Times New Roman" w:cs="Times New Roman"/>
                <w:sz w:val="20"/>
                <w:szCs w:val="20"/>
              </w:rPr>
            </w:pPr>
            <w:r w:rsidRPr="003C124B">
              <w:rPr>
                <w:rFonts w:ascii="Times New Roman" w:hAnsi="Times New Roman" w:cs="Times New Roman"/>
                <w:sz w:val="20"/>
                <w:szCs w:val="20"/>
              </w:rPr>
              <w:t>70,0</w:t>
            </w:r>
          </w:p>
        </w:tc>
        <w:tc>
          <w:tcPr>
            <w:tcW w:w="708" w:type="dxa"/>
          </w:tcPr>
          <w:p w:rsidR="000B5D0E" w:rsidRPr="003C124B" w:rsidRDefault="000B5D0E" w:rsidP="00C860B3">
            <w:pPr>
              <w:tabs>
                <w:tab w:val="left" w:pos="3460"/>
              </w:tabs>
              <w:contextualSpacing/>
              <w:rPr>
                <w:rFonts w:ascii="Times New Roman" w:hAnsi="Times New Roman" w:cs="Times New Roman"/>
                <w:sz w:val="20"/>
                <w:szCs w:val="20"/>
              </w:rPr>
            </w:pPr>
          </w:p>
        </w:tc>
        <w:tc>
          <w:tcPr>
            <w:tcW w:w="709" w:type="dxa"/>
          </w:tcPr>
          <w:p w:rsidR="000B5D0E" w:rsidRPr="003C124B" w:rsidRDefault="000B5D0E" w:rsidP="00C860B3">
            <w:pPr>
              <w:tabs>
                <w:tab w:val="left" w:pos="3460"/>
              </w:tabs>
              <w:contextualSpacing/>
              <w:rPr>
                <w:rFonts w:ascii="Times New Roman" w:hAnsi="Times New Roman" w:cs="Times New Roman"/>
                <w:sz w:val="20"/>
                <w:szCs w:val="20"/>
              </w:rPr>
            </w:pPr>
            <w:r w:rsidRPr="003C124B">
              <w:rPr>
                <w:rFonts w:ascii="Times New Roman" w:hAnsi="Times New Roman" w:cs="Times New Roman"/>
                <w:sz w:val="20"/>
                <w:szCs w:val="20"/>
              </w:rPr>
              <w:t>5,0</w:t>
            </w:r>
          </w:p>
        </w:tc>
        <w:tc>
          <w:tcPr>
            <w:tcW w:w="709" w:type="dxa"/>
          </w:tcPr>
          <w:p w:rsidR="000B5D0E" w:rsidRPr="003C124B" w:rsidRDefault="000B5D0E" w:rsidP="00C860B3">
            <w:pPr>
              <w:tabs>
                <w:tab w:val="left" w:pos="3460"/>
              </w:tabs>
              <w:contextualSpacing/>
              <w:rPr>
                <w:rFonts w:ascii="Times New Roman" w:hAnsi="Times New Roman" w:cs="Times New Roman"/>
                <w:sz w:val="20"/>
                <w:szCs w:val="20"/>
              </w:rPr>
            </w:pPr>
          </w:p>
        </w:tc>
      </w:tr>
      <w:tr w:rsidR="000B5D0E" w:rsidTr="00C860B3">
        <w:tc>
          <w:tcPr>
            <w:tcW w:w="1843" w:type="dxa"/>
          </w:tcPr>
          <w:p w:rsidR="000B5D0E" w:rsidRDefault="000B5D0E" w:rsidP="00C860B3">
            <w:pPr>
              <w:tabs>
                <w:tab w:val="left" w:pos="3460"/>
              </w:tabs>
              <w:contextualSpacing/>
              <w:rPr>
                <w:rFonts w:ascii="Times New Roman" w:hAnsi="Times New Roman" w:cs="Times New Roman"/>
                <w:sz w:val="24"/>
                <w:szCs w:val="24"/>
              </w:rPr>
            </w:pPr>
            <w:r>
              <w:rPr>
                <w:rFonts w:ascii="Times New Roman" w:hAnsi="Times New Roman" w:cs="Times New Roman"/>
                <w:sz w:val="24"/>
                <w:szCs w:val="24"/>
              </w:rPr>
              <w:t>Общие расходы по проекту</w:t>
            </w:r>
          </w:p>
        </w:tc>
        <w:tc>
          <w:tcPr>
            <w:tcW w:w="13183" w:type="dxa"/>
            <w:gridSpan w:val="17"/>
            <w:shd w:val="clear" w:color="auto" w:fill="auto"/>
          </w:tcPr>
          <w:p w:rsidR="000B5D0E" w:rsidRPr="00BE5F6C" w:rsidRDefault="000B5D0E" w:rsidP="00C860B3">
            <w:pPr>
              <w:jc w:val="center"/>
              <w:rPr>
                <w:rFonts w:ascii="Times New Roman" w:hAnsi="Times New Roman" w:cs="Times New Roman"/>
                <w:sz w:val="24"/>
                <w:szCs w:val="24"/>
              </w:rPr>
            </w:pPr>
            <w:r w:rsidRPr="00BE5F6C">
              <w:rPr>
                <w:rFonts w:ascii="Times New Roman" w:hAnsi="Times New Roman" w:cs="Times New Roman"/>
                <w:sz w:val="24"/>
                <w:szCs w:val="24"/>
              </w:rPr>
              <w:t>2600,00</w:t>
            </w:r>
          </w:p>
        </w:tc>
      </w:tr>
    </w:tbl>
    <w:p w:rsidR="000B5D0E" w:rsidRDefault="000B5D0E" w:rsidP="000B5D0E">
      <w:pPr>
        <w:spacing w:after="0" w:line="240" w:lineRule="auto"/>
        <w:rPr>
          <w:rFonts w:ascii="Times New Roman" w:hAnsi="Times New Roman" w:cs="Times New Roman"/>
          <w:sz w:val="24"/>
          <w:szCs w:val="24"/>
        </w:rPr>
      </w:pPr>
    </w:p>
    <w:p w:rsidR="000B5D0E" w:rsidRDefault="000B5D0E" w:rsidP="000B5D0E">
      <w:pPr>
        <w:tabs>
          <w:tab w:val="left" w:pos="993"/>
        </w:tabs>
        <w:spacing w:after="0" w:line="240" w:lineRule="auto"/>
        <w:jc w:val="both"/>
        <w:rPr>
          <w:rFonts w:ascii="Times New Roman" w:hAnsi="Times New Roman" w:cs="Times New Roman"/>
          <w:sz w:val="20"/>
          <w:szCs w:val="20"/>
        </w:rPr>
      </w:pPr>
    </w:p>
    <w:p w:rsidR="000B5D0E" w:rsidRPr="004A6C3E" w:rsidRDefault="000B5D0E" w:rsidP="004A6C3E">
      <w:pPr>
        <w:tabs>
          <w:tab w:val="left" w:pos="993"/>
        </w:tabs>
        <w:spacing w:after="0" w:line="240" w:lineRule="auto"/>
        <w:jc w:val="both"/>
        <w:rPr>
          <w:rFonts w:ascii="Times New Roman" w:hAnsi="Times New Roman" w:cs="Times New Roman"/>
          <w:sz w:val="20"/>
          <w:szCs w:val="20"/>
        </w:rPr>
      </w:pPr>
    </w:p>
    <w:sectPr w:rsidR="000B5D0E" w:rsidRPr="004A6C3E" w:rsidSect="000B33EC">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6D5" w:rsidRDefault="001D46D5" w:rsidP="00F72E0D">
      <w:pPr>
        <w:spacing w:after="0" w:line="240" w:lineRule="auto"/>
      </w:pPr>
      <w:r>
        <w:separator/>
      </w:r>
    </w:p>
  </w:endnote>
  <w:endnote w:type="continuationSeparator" w:id="1">
    <w:p w:rsidR="001D46D5" w:rsidRDefault="001D46D5" w:rsidP="00F72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6D5" w:rsidRDefault="001D46D5" w:rsidP="00F72E0D">
      <w:pPr>
        <w:spacing w:after="0" w:line="240" w:lineRule="auto"/>
      </w:pPr>
      <w:r>
        <w:separator/>
      </w:r>
    </w:p>
  </w:footnote>
  <w:footnote w:type="continuationSeparator" w:id="1">
    <w:p w:rsidR="001D46D5" w:rsidRDefault="001D46D5" w:rsidP="00F72E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8731129"/>
      <w:docPartObj>
        <w:docPartGallery w:val="Page Numbers (Top of Page)"/>
        <w:docPartUnique/>
      </w:docPartObj>
    </w:sdtPr>
    <w:sdtContent>
      <w:p w:rsidR="00137E3D" w:rsidRDefault="006566FA">
        <w:pPr>
          <w:pStyle w:val="a6"/>
          <w:jc w:val="center"/>
        </w:pPr>
        <w:r>
          <w:fldChar w:fldCharType="begin"/>
        </w:r>
        <w:r w:rsidR="00901D5E">
          <w:instrText>PAGE   \* MERGEFORMAT</w:instrText>
        </w:r>
        <w:r>
          <w:fldChar w:fldCharType="separate"/>
        </w:r>
        <w:r w:rsidR="005B7565">
          <w:rPr>
            <w:noProof/>
          </w:rPr>
          <w:t>2</w:t>
        </w:r>
        <w:r>
          <w:fldChar w:fldCharType="end"/>
        </w:r>
      </w:p>
    </w:sdtContent>
  </w:sdt>
  <w:p w:rsidR="00137E3D" w:rsidRDefault="001D46D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0380"/>
    <w:multiLevelType w:val="multilevel"/>
    <w:tmpl w:val="6D442830"/>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A4E5A64"/>
    <w:multiLevelType w:val="hybridMultilevel"/>
    <w:tmpl w:val="BD9A5948"/>
    <w:lvl w:ilvl="0" w:tplc="AC0CE8C0">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2B4DD0"/>
    <w:multiLevelType w:val="multilevel"/>
    <w:tmpl w:val="D5CEF97C"/>
    <w:lvl w:ilvl="0">
      <w:start w:val="1"/>
      <w:numFmt w:val="decimal"/>
      <w:lvlText w:val="%1."/>
      <w:lvlJc w:val="left"/>
      <w:pPr>
        <w:ind w:left="450" w:hanging="45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1631090"/>
    <w:multiLevelType w:val="hybridMultilevel"/>
    <w:tmpl w:val="010C8AF8"/>
    <w:lvl w:ilvl="0" w:tplc="BF8621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AB54CC"/>
    <w:multiLevelType w:val="hybridMultilevel"/>
    <w:tmpl w:val="B7CC7F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4A527FE1"/>
    <w:multiLevelType w:val="hybridMultilevel"/>
    <w:tmpl w:val="A66AA67E"/>
    <w:lvl w:ilvl="0" w:tplc="0A188E18">
      <w:start w:val="1"/>
      <w:numFmt w:val="decimal"/>
      <w:lvlText w:val="%1."/>
      <w:lvlJc w:val="left"/>
      <w:pPr>
        <w:ind w:left="1452" w:hanging="88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82BEE"/>
    <w:rsid w:val="000B33EC"/>
    <w:rsid w:val="000B5D0E"/>
    <w:rsid w:val="0014771A"/>
    <w:rsid w:val="001D46D5"/>
    <w:rsid w:val="0023692B"/>
    <w:rsid w:val="00266BCC"/>
    <w:rsid w:val="004A6C3E"/>
    <w:rsid w:val="004B52D9"/>
    <w:rsid w:val="004C46FE"/>
    <w:rsid w:val="00525A31"/>
    <w:rsid w:val="005B7565"/>
    <w:rsid w:val="006566FA"/>
    <w:rsid w:val="00663419"/>
    <w:rsid w:val="006836BA"/>
    <w:rsid w:val="006C6699"/>
    <w:rsid w:val="006D220E"/>
    <w:rsid w:val="00901D5E"/>
    <w:rsid w:val="00A82BC9"/>
    <w:rsid w:val="00B61BA5"/>
    <w:rsid w:val="00C54E07"/>
    <w:rsid w:val="00C95ACD"/>
    <w:rsid w:val="00E3187F"/>
    <w:rsid w:val="00E768CB"/>
    <w:rsid w:val="00F466F0"/>
    <w:rsid w:val="00F72E0D"/>
    <w:rsid w:val="00F82B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6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2BEE"/>
    <w:pPr>
      <w:ind w:left="720"/>
      <w:contextualSpacing/>
    </w:pPr>
    <w:rPr>
      <w:rFonts w:eastAsiaTheme="minorHAnsi"/>
      <w:lang w:eastAsia="en-US"/>
    </w:rPr>
  </w:style>
  <w:style w:type="character" w:customStyle="1" w:styleId="a4">
    <w:name w:val="Гипертекстовая ссылка"/>
    <w:uiPriority w:val="99"/>
    <w:rsid w:val="000B5D0E"/>
    <w:rPr>
      <w:b/>
      <w:color w:val="008000"/>
    </w:rPr>
  </w:style>
  <w:style w:type="table" w:customStyle="1" w:styleId="2">
    <w:name w:val="Сетка таблицы2"/>
    <w:basedOn w:val="a1"/>
    <w:next w:val="a5"/>
    <w:uiPriority w:val="59"/>
    <w:rsid w:val="000B5D0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B5D0E"/>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0B5D0E"/>
    <w:rPr>
      <w:rFonts w:eastAsiaTheme="minorHAnsi"/>
      <w:lang w:eastAsia="en-US"/>
    </w:rPr>
  </w:style>
  <w:style w:type="paragraph" w:styleId="a8">
    <w:name w:val="Body Text"/>
    <w:basedOn w:val="a"/>
    <w:link w:val="a9"/>
    <w:uiPriority w:val="1"/>
    <w:qFormat/>
    <w:rsid w:val="000B5D0E"/>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9">
    <w:name w:val="Основной текст Знак"/>
    <w:basedOn w:val="a0"/>
    <w:link w:val="a8"/>
    <w:uiPriority w:val="1"/>
    <w:rsid w:val="000B5D0E"/>
    <w:rPr>
      <w:rFonts w:ascii="Times New Roman" w:eastAsia="Times New Roman" w:hAnsi="Times New Roman" w:cs="Times New Roman"/>
      <w:sz w:val="24"/>
      <w:szCs w:val="24"/>
      <w:lang w:eastAsia="en-US"/>
    </w:rPr>
  </w:style>
  <w:style w:type="table" w:styleId="a5">
    <w:name w:val="Table Grid"/>
    <w:basedOn w:val="a1"/>
    <w:uiPriority w:val="59"/>
    <w:rsid w:val="000B5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901D5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01D5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garantF1://21401583.0"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2025</Words>
  <Characters>11543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Парфемово</cp:lastModifiedBy>
  <cp:revision>5</cp:revision>
  <cp:lastPrinted>2022-07-13T02:16:00Z</cp:lastPrinted>
  <dcterms:created xsi:type="dcterms:W3CDTF">2022-04-13T06:42:00Z</dcterms:created>
  <dcterms:modified xsi:type="dcterms:W3CDTF">2022-07-13T02:16:00Z</dcterms:modified>
</cp:coreProperties>
</file>